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A2C41" w14:textId="21F7B225" w:rsidR="002B5DB0" w:rsidRDefault="00F05960" w:rsidP="00051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B93787">
        <w:rPr>
          <w:b/>
          <w:sz w:val="28"/>
          <w:szCs w:val="28"/>
        </w:rPr>
        <w:t>119</w:t>
      </w:r>
      <w:bookmarkStart w:id="0" w:name="_GoBack"/>
      <w:bookmarkEnd w:id="0"/>
      <w:r>
        <w:rPr>
          <w:b/>
          <w:sz w:val="28"/>
          <w:szCs w:val="28"/>
        </w:rPr>
        <w:t>/2020</w:t>
      </w:r>
    </w:p>
    <w:p w14:paraId="7BD07CAC" w14:textId="77777777" w:rsidR="0088713B" w:rsidRDefault="0088713B" w:rsidP="000513D3">
      <w:pPr>
        <w:jc w:val="center"/>
        <w:rPr>
          <w:sz w:val="28"/>
          <w:szCs w:val="28"/>
        </w:rPr>
      </w:pPr>
      <w:r>
        <w:rPr>
          <w:sz w:val="28"/>
          <w:szCs w:val="28"/>
        </w:rPr>
        <w:t>Burmistrza Gminy i Miasta Odolanów</w:t>
      </w:r>
    </w:p>
    <w:p w14:paraId="084BC222" w14:textId="1F946DEE" w:rsidR="0088713B" w:rsidRDefault="00F05960" w:rsidP="000513D3">
      <w:pPr>
        <w:jc w:val="center"/>
      </w:pPr>
      <w:r>
        <w:t>z dnia 30</w:t>
      </w:r>
      <w:r w:rsidR="007A3161">
        <w:t xml:space="preserve"> listopada</w:t>
      </w:r>
      <w:r>
        <w:t xml:space="preserve"> 2020</w:t>
      </w:r>
      <w:r w:rsidR="0088713B">
        <w:t>r.</w:t>
      </w:r>
    </w:p>
    <w:p w14:paraId="5D633857" w14:textId="77777777" w:rsidR="0088713B" w:rsidRDefault="00F427E6" w:rsidP="000513D3">
      <w:pPr>
        <w:jc w:val="center"/>
      </w:pPr>
      <w:r>
        <w:t>w sprawie</w:t>
      </w:r>
      <w:r w:rsidR="007348B8">
        <w:t>:</w:t>
      </w:r>
      <w:r>
        <w:t xml:space="preserve"> przeprowadzenia inwentaryzacji</w:t>
      </w:r>
      <w:r w:rsidR="00C86DDE">
        <w:t xml:space="preserve"> rocznej w Urzędzie Gminy i Miasta Odolanów.</w:t>
      </w:r>
    </w:p>
    <w:p w14:paraId="42753EF7" w14:textId="38509F2D" w:rsidR="00F427E6" w:rsidRDefault="00F74F48" w:rsidP="000513D3">
      <w:pPr>
        <w:jc w:val="both"/>
      </w:pPr>
      <w:r>
        <w:t>Na podstawie</w:t>
      </w:r>
      <w:r w:rsidR="00B30802">
        <w:t xml:space="preserve"> </w:t>
      </w:r>
      <w:r w:rsidR="007A3161">
        <w:t>art. 33 ust. 1 oraz ust. 3</w:t>
      </w:r>
      <w:r w:rsidR="002E3BE5">
        <w:t xml:space="preserve"> ustawy z dnia 8 marca 1990</w:t>
      </w:r>
      <w:r w:rsidR="007A3161">
        <w:t>r. o samorządzie gminnym (</w:t>
      </w:r>
      <w:proofErr w:type="spellStart"/>
      <w:r w:rsidR="006C3B2C">
        <w:t>t.j</w:t>
      </w:r>
      <w:proofErr w:type="spellEnd"/>
      <w:r w:rsidR="006C3B2C">
        <w:t>. Dz. U. z 2020 r. poz. 713</w:t>
      </w:r>
      <w:r w:rsidR="002E3BE5">
        <w:t xml:space="preserve">), </w:t>
      </w:r>
      <w:r w:rsidR="007A3161">
        <w:t>art. 26 i 27 ustawy z dnia 29 września 1994r. o rachunkowości (</w:t>
      </w:r>
      <w:proofErr w:type="spellStart"/>
      <w:r w:rsidR="006C3B2C">
        <w:t>t.j</w:t>
      </w:r>
      <w:proofErr w:type="spellEnd"/>
      <w:r w:rsidR="006C3B2C">
        <w:t>. Dz. U. z 2019</w:t>
      </w:r>
      <w:r w:rsidR="004A7E21" w:rsidRPr="004A7E21">
        <w:t>r. poz. 351</w:t>
      </w:r>
      <w:r w:rsidR="00B30802">
        <w:t>)</w:t>
      </w:r>
      <w:r w:rsidR="002E3BE5">
        <w:t xml:space="preserve"> </w:t>
      </w:r>
      <w:r w:rsidR="007A3161">
        <w:t xml:space="preserve">oraz Instrukcji  </w:t>
      </w:r>
      <w:r w:rsidR="004A7E21">
        <w:t>I</w:t>
      </w:r>
      <w:r w:rsidR="007A3161">
        <w:t>nwent</w:t>
      </w:r>
      <w:r w:rsidR="006E64FC">
        <w:t xml:space="preserve">aryzacyjnej, stanowiącej załącznik do Zarządzenia </w:t>
      </w:r>
      <w:r w:rsidR="000513D3">
        <w:t xml:space="preserve"> </w:t>
      </w:r>
      <w:r w:rsidR="006E64FC">
        <w:t>Nr  114/2014 Burmistrza Gminy i Miasta  Odolanowa z dnia 1 sierpnia 2014 roku w sprawie wprowadzenia instrukcji inwentaryzacyjnej w Urzędzie Gminy i Miasta Odolanów</w:t>
      </w:r>
      <w:r w:rsidR="004A7E21">
        <w:t>,</w:t>
      </w:r>
      <w:r w:rsidR="007A3161">
        <w:t xml:space="preserve"> </w:t>
      </w:r>
      <w:r w:rsidR="002E3BE5">
        <w:t>zarządzam co następuje:</w:t>
      </w:r>
    </w:p>
    <w:p w14:paraId="26FD7002" w14:textId="355FADFA" w:rsidR="007D05DC" w:rsidRDefault="002E3BE5" w:rsidP="000513D3">
      <w:pPr>
        <w:jc w:val="both"/>
      </w:pPr>
      <w:r>
        <w:rPr>
          <w:rFonts w:cstheme="minorHAnsi"/>
        </w:rPr>
        <w:t xml:space="preserve">§ </w:t>
      </w:r>
      <w:r>
        <w:t>1.</w:t>
      </w:r>
      <w:r w:rsidR="00A46A9A">
        <w:t xml:space="preserve"> Polecam p</w:t>
      </w:r>
      <w:r w:rsidR="00C86DDE">
        <w:t>rzeprowadzenie</w:t>
      </w:r>
      <w:r>
        <w:t xml:space="preserve"> inwentar</w:t>
      </w:r>
      <w:r w:rsidR="00C86DDE">
        <w:t xml:space="preserve">yzacji rocznej  według </w:t>
      </w:r>
      <w:r w:rsidR="007D05DC">
        <w:t xml:space="preserve"> </w:t>
      </w:r>
      <w:r w:rsidR="00C86DDE">
        <w:t>stanu na dzień 31.12.</w:t>
      </w:r>
      <w:r w:rsidR="00F05960">
        <w:t>2020</w:t>
      </w:r>
      <w:r w:rsidR="00122E8A">
        <w:t>r.</w:t>
      </w:r>
      <w:r w:rsidR="007D05DC">
        <w:t>:</w:t>
      </w:r>
    </w:p>
    <w:p w14:paraId="63BED43E" w14:textId="7586506C" w:rsidR="007D05DC" w:rsidRDefault="007D05DC" w:rsidP="000513D3">
      <w:pPr>
        <w:jc w:val="both"/>
      </w:pPr>
      <w:r>
        <w:t>1</w:t>
      </w:r>
      <w:r w:rsidR="004A7E21">
        <w:t>)</w:t>
      </w:r>
      <w:r w:rsidR="004F2F64">
        <w:t xml:space="preserve"> W</w:t>
      </w:r>
      <w:r>
        <w:t xml:space="preserve"> formie spisu z natury</w:t>
      </w:r>
      <w:r w:rsidR="00DF2DFC">
        <w:t xml:space="preserve"> </w:t>
      </w:r>
      <w:r w:rsidR="00F05960">
        <w:t>w dniu 31.12.2020</w:t>
      </w:r>
      <w:r>
        <w:t>r.</w:t>
      </w:r>
      <w:r w:rsidR="00DF2DFC">
        <w:t>:</w:t>
      </w:r>
    </w:p>
    <w:p w14:paraId="2AE12E5C" w14:textId="2ED0E3EF" w:rsidR="007D05DC" w:rsidRDefault="007D05DC" w:rsidP="004A7E21">
      <w:pPr>
        <w:pStyle w:val="Akapitzlist"/>
        <w:numPr>
          <w:ilvl w:val="0"/>
          <w:numId w:val="3"/>
        </w:numPr>
        <w:jc w:val="both"/>
      </w:pPr>
      <w:r>
        <w:t>środki pieniężne w kasie,</w:t>
      </w:r>
    </w:p>
    <w:p w14:paraId="1BBC3F1D" w14:textId="0C2D827C" w:rsidR="007D05DC" w:rsidRDefault="007D05DC" w:rsidP="004A7E21">
      <w:pPr>
        <w:pStyle w:val="Akapitzlist"/>
        <w:numPr>
          <w:ilvl w:val="0"/>
          <w:numId w:val="3"/>
        </w:numPr>
        <w:jc w:val="both"/>
      </w:pPr>
      <w:r>
        <w:t>druki ścisłego zarachowania, czeki, weksle, poręczenia i gwarancje i inne papiery wartościowe,</w:t>
      </w:r>
    </w:p>
    <w:p w14:paraId="1FCDFE26" w14:textId="41281D3F" w:rsidR="007D05DC" w:rsidRDefault="007D05DC" w:rsidP="004A7E21">
      <w:pPr>
        <w:pStyle w:val="Akapitzlist"/>
        <w:numPr>
          <w:ilvl w:val="0"/>
          <w:numId w:val="3"/>
        </w:numPr>
        <w:jc w:val="both"/>
      </w:pPr>
      <w:r>
        <w:t xml:space="preserve">niezużyte materiały odpisane w koszty w momencie ich zakupu (materiały biurowe, artykuły </w:t>
      </w:r>
      <w:r w:rsidR="00061EBF">
        <w:t xml:space="preserve">                                           </w:t>
      </w:r>
      <w:r>
        <w:t>promocyjne</w:t>
      </w:r>
      <w:r w:rsidR="007E2985">
        <w:t xml:space="preserve">), </w:t>
      </w:r>
      <w:r w:rsidR="00061EBF">
        <w:t>płytki basenowe,</w:t>
      </w:r>
      <w:r w:rsidR="00F71D8C">
        <w:t xml:space="preserve"> piasek i sól do zimowego utrzymania dróg,</w:t>
      </w:r>
    </w:p>
    <w:p w14:paraId="3C9BBDA3" w14:textId="2C80FD16" w:rsidR="007E2985" w:rsidRDefault="007E2985" w:rsidP="004A7E21">
      <w:pPr>
        <w:pStyle w:val="Akapitzlist"/>
        <w:numPr>
          <w:ilvl w:val="0"/>
          <w:numId w:val="3"/>
        </w:numPr>
        <w:jc w:val="both"/>
      </w:pPr>
      <w:r>
        <w:t>plomby do urn wyborczych,</w:t>
      </w:r>
    </w:p>
    <w:p w14:paraId="3DC6FB25" w14:textId="415078D0" w:rsidR="007E2985" w:rsidRDefault="007E2985" w:rsidP="004A7E21">
      <w:pPr>
        <w:pStyle w:val="Akapitzlist"/>
        <w:numPr>
          <w:ilvl w:val="0"/>
          <w:numId w:val="3"/>
        </w:numPr>
        <w:jc w:val="both"/>
      </w:pPr>
      <w:r>
        <w:t>wyposażenie zakupione  dla potrzeb zarządzania kryzysowego,</w:t>
      </w:r>
    </w:p>
    <w:p w14:paraId="159D879F" w14:textId="3DAF324B" w:rsidR="00061EBF" w:rsidRDefault="00061EBF" w:rsidP="004A7E21">
      <w:pPr>
        <w:pStyle w:val="Akapitzlist"/>
        <w:numPr>
          <w:ilvl w:val="0"/>
          <w:numId w:val="3"/>
        </w:numPr>
        <w:jc w:val="both"/>
      </w:pPr>
      <w:r>
        <w:t>paliwo (</w:t>
      </w:r>
      <w:r w:rsidR="0051449F">
        <w:t>zgodnie ze Stanowiskiem Komitetu Standarów Rachunkowości w sprawie inwentaryzacji drogą spisu z natury zapasów materiałów, towarów, wyrobów gotowych i półproduktów</w:t>
      </w:r>
      <w:r>
        <w:t xml:space="preserve"> </w:t>
      </w:r>
      <w:r w:rsidR="0051449F">
        <w:t xml:space="preserve">jeżeli </w:t>
      </w:r>
      <w:r w:rsidR="00A572F2">
        <w:t xml:space="preserve"> pomi</w:t>
      </w:r>
      <w:r w:rsidR="0051449F">
        <w:t>ar stanu</w:t>
      </w:r>
      <w:r w:rsidR="00A572F2">
        <w:t xml:space="preserve"> jest trudny i nieopłacalny</w:t>
      </w:r>
      <w:r w:rsidR="0051449F">
        <w:t xml:space="preserve"> stosuje się pomiar szacunkowy</w:t>
      </w:r>
      <w:r w:rsidR="00A572F2">
        <w:t xml:space="preserve"> dlatego </w:t>
      </w:r>
      <w:r>
        <w:t>inwentaryzację paliwa znajdującego się w zbiornikach samochodów OSP</w:t>
      </w:r>
      <w:r w:rsidR="00A572F2">
        <w:t xml:space="preserve"> i w samochodzie służbowym urzędu oraz sprzęcie silnikowym przep</w:t>
      </w:r>
      <w:r w:rsidR="0051449F">
        <w:t xml:space="preserve">rowadza się </w:t>
      </w:r>
      <w:r w:rsidR="00A572F2">
        <w:t xml:space="preserve"> poprzez porównanie zapisów z ewidencji zużycia paliwa z dokumentami źródłowymi</w:t>
      </w:r>
      <w:r w:rsidR="004F2F64">
        <w:t>).</w:t>
      </w:r>
      <w:r w:rsidR="00A572F2">
        <w:t xml:space="preserve">  </w:t>
      </w:r>
    </w:p>
    <w:p w14:paraId="576895AF" w14:textId="78C010FB" w:rsidR="00061EBF" w:rsidRDefault="004F2F64" w:rsidP="000513D3">
      <w:pPr>
        <w:jc w:val="both"/>
      </w:pPr>
      <w:r>
        <w:t>2</w:t>
      </w:r>
      <w:r w:rsidR="004A7E21">
        <w:t>)</w:t>
      </w:r>
      <w:r>
        <w:t xml:space="preserve"> W</w:t>
      </w:r>
      <w:r w:rsidR="00061EBF">
        <w:t xml:space="preserve"> formie potwierdzenia sald</w:t>
      </w:r>
      <w:r w:rsidR="00F05960">
        <w:t xml:space="preserve"> do dnia 15 stycznia 2021</w:t>
      </w:r>
      <w:r w:rsidR="00DF2DFC">
        <w:t>r.</w:t>
      </w:r>
      <w:r w:rsidR="00061EBF">
        <w:t>:</w:t>
      </w:r>
    </w:p>
    <w:p w14:paraId="624339E2" w14:textId="6A51C68B" w:rsidR="00061EBF" w:rsidRDefault="00061EBF" w:rsidP="004A7E21">
      <w:pPr>
        <w:pStyle w:val="Akapitzlist"/>
        <w:numPr>
          <w:ilvl w:val="0"/>
          <w:numId w:val="4"/>
        </w:numPr>
        <w:jc w:val="both"/>
      </w:pPr>
      <w:r>
        <w:t>środki pieniężne zgromadzone na rachunkach bankowych</w:t>
      </w:r>
      <w:r w:rsidR="0051449F">
        <w:t>,</w:t>
      </w:r>
    </w:p>
    <w:p w14:paraId="48106EBD" w14:textId="0AB75378" w:rsidR="0051449F" w:rsidRDefault="00241A96" w:rsidP="004A7E21">
      <w:pPr>
        <w:pStyle w:val="Akapitzlist"/>
        <w:numPr>
          <w:ilvl w:val="0"/>
          <w:numId w:val="4"/>
        </w:numPr>
        <w:jc w:val="both"/>
      </w:pPr>
      <w:r>
        <w:t>pożyczki, kredyty i obligacje,</w:t>
      </w:r>
    </w:p>
    <w:p w14:paraId="3975281F" w14:textId="31580E5E" w:rsidR="00241A96" w:rsidRDefault="00241A96" w:rsidP="004A7E21">
      <w:pPr>
        <w:pStyle w:val="Akapitzlist"/>
        <w:numPr>
          <w:ilvl w:val="0"/>
          <w:numId w:val="4"/>
        </w:numPr>
        <w:jc w:val="both"/>
      </w:pPr>
      <w:r>
        <w:t>długoterminowe aktywa finansowe w tym akcje i udziały,</w:t>
      </w:r>
    </w:p>
    <w:p w14:paraId="5E90F079" w14:textId="266D06E5" w:rsidR="00241A96" w:rsidRDefault="00241A96" w:rsidP="004A7E21">
      <w:pPr>
        <w:pStyle w:val="Akapitzlist"/>
        <w:numPr>
          <w:ilvl w:val="0"/>
          <w:numId w:val="4"/>
        </w:numPr>
        <w:jc w:val="both"/>
      </w:pPr>
      <w:r>
        <w:t>należności z wyjątkiem należności spornych i wątpliwych, należności od pracowników, należności publicznoprawnych</w:t>
      </w:r>
      <w:r w:rsidR="004F2F64">
        <w:t xml:space="preserve"> oraz należności od osób nie prowadzących ksiąg rachunkowych.</w:t>
      </w:r>
    </w:p>
    <w:p w14:paraId="7966292C" w14:textId="1A5BCA77" w:rsidR="004F2F64" w:rsidRDefault="004F2F64" w:rsidP="000513D3">
      <w:pPr>
        <w:jc w:val="both"/>
      </w:pPr>
      <w:r>
        <w:t>3</w:t>
      </w:r>
      <w:r w:rsidR="004A7E21">
        <w:t>)</w:t>
      </w:r>
      <w:r>
        <w:t xml:space="preserve"> W formie weryfikacji wszystkie aktywa i pasywa i dane w ewidencji księgowej</w:t>
      </w:r>
      <w:r w:rsidR="00E14E4F">
        <w:t xml:space="preserve"> nie</w:t>
      </w:r>
      <w:r>
        <w:t>objęte spisem z natury i potwierdzeniem sald</w:t>
      </w:r>
      <w:r w:rsidR="00622CC0">
        <w:t xml:space="preserve"> mi.</w:t>
      </w:r>
      <w:r>
        <w:t>:</w:t>
      </w:r>
    </w:p>
    <w:p w14:paraId="5F46674E" w14:textId="0D686700" w:rsidR="004F2F64" w:rsidRDefault="004F2F64" w:rsidP="004A7E21">
      <w:pPr>
        <w:pStyle w:val="Akapitzlist"/>
        <w:numPr>
          <w:ilvl w:val="0"/>
          <w:numId w:val="5"/>
        </w:numPr>
        <w:jc w:val="both"/>
      </w:pPr>
      <w:r>
        <w:t>środki</w:t>
      </w:r>
      <w:r w:rsidR="00622CC0">
        <w:t xml:space="preserve"> trwałe.</w:t>
      </w:r>
    </w:p>
    <w:p w14:paraId="2AF611F3" w14:textId="437D7513" w:rsidR="00622CC0" w:rsidRDefault="00622CC0" w:rsidP="004A7E21">
      <w:pPr>
        <w:pStyle w:val="Akapitzlist"/>
        <w:numPr>
          <w:ilvl w:val="0"/>
          <w:numId w:val="5"/>
        </w:numPr>
        <w:jc w:val="both"/>
      </w:pPr>
      <w:r>
        <w:t>pozostałe środki trwałe,</w:t>
      </w:r>
    </w:p>
    <w:p w14:paraId="3D1B5F5C" w14:textId="294AF2CE" w:rsidR="00622CC0" w:rsidRDefault="00622CC0" w:rsidP="004A7E21">
      <w:pPr>
        <w:pStyle w:val="Akapitzlist"/>
        <w:numPr>
          <w:ilvl w:val="0"/>
          <w:numId w:val="5"/>
        </w:numPr>
        <w:jc w:val="both"/>
      </w:pPr>
      <w:r>
        <w:t>wartości niematerialne i prawne,</w:t>
      </w:r>
    </w:p>
    <w:p w14:paraId="5E261C38" w14:textId="42E97A67" w:rsidR="00622CC0" w:rsidRDefault="00622CC0" w:rsidP="004A7E21">
      <w:pPr>
        <w:pStyle w:val="Akapitzlist"/>
        <w:numPr>
          <w:ilvl w:val="0"/>
          <w:numId w:val="5"/>
        </w:numPr>
        <w:jc w:val="both"/>
      </w:pPr>
      <w:r>
        <w:lastRenderedPageBreak/>
        <w:t>umorzenie środków trwałych oraz wartości niematerialnych i prawnych,</w:t>
      </w:r>
    </w:p>
    <w:p w14:paraId="77157B57" w14:textId="16597BDB" w:rsidR="00622CC0" w:rsidRDefault="00622CC0" w:rsidP="004A7E21">
      <w:pPr>
        <w:pStyle w:val="Akapitzlist"/>
        <w:numPr>
          <w:ilvl w:val="0"/>
          <w:numId w:val="5"/>
        </w:numPr>
        <w:jc w:val="both"/>
      </w:pPr>
      <w:r>
        <w:t>umorzenie pozostałych środków trwałych, wartości niematerialnych i prawnych oraz zbiorów bibliotecznych,</w:t>
      </w:r>
    </w:p>
    <w:p w14:paraId="0E29A122" w14:textId="215421AE" w:rsidR="00622CC0" w:rsidRDefault="00622CC0" w:rsidP="004A7E21">
      <w:pPr>
        <w:pStyle w:val="Akapitzlist"/>
        <w:numPr>
          <w:ilvl w:val="0"/>
          <w:numId w:val="5"/>
        </w:numPr>
        <w:jc w:val="both"/>
      </w:pPr>
      <w:r>
        <w:t>środki trwałe</w:t>
      </w:r>
      <w:r w:rsidR="0006303C">
        <w:t xml:space="preserve"> w budowie (inwestycje),</w:t>
      </w:r>
    </w:p>
    <w:p w14:paraId="6E1757CF" w14:textId="224B05C0" w:rsidR="0006303C" w:rsidRDefault="0006303C" w:rsidP="004A7E21">
      <w:pPr>
        <w:pStyle w:val="Akapitzlist"/>
        <w:numPr>
          <w:ilvl w:val="0"/>
          <w:numId w:val="5"/>
        </w:numPr>
        <w:jc w:val="both"/>
      </w:pPr>
      <w:r>
        <w:t>środki pieniężne w drodze,</w:t>
      </w:r>
    </w:p>
    <w:p w14:paraId="1090A4D3" w14:textId="2D3E3307" w:rsidR="00BD5E7D" w:rsidRDefault="00BD5E7D" w:rsidP="004A7E21">
      <w:pPr>
        <w:pStyle w:val="Akapitzlist"/>
        <w:numPr>
          <w:ilvl w:val="0"/>
          <w:numId w:val="5"/>
        </w:numPr>
        <w:jc w:val="both"/>
      </w:pPr>
      <w:r>
        <w:t>należności sporne i wątpliwe</w:t>
      </w:r>
      <w:r w:rsidR="00CB3A09">
        <w:t>, rozrachunki z pracownikami</w:t>
      </w:r>
      <w:r>
        <w:t>, należności publicznoprawnych oraz należności od osób nie prowadzących ksiąg rachunkowych</w:t>
      </w:r>
      <w:r w:rsidR="00CB3A09">
        <w:t>,</w:t>
      </w:r>
    </w:p>
    <w:p w14:paraId="180FF99D" w14:textId="7998EA82" w:rsidR="00CB3A09" w:rsidRDefault="00CB3A09" w:rsidP="004A7E21">
      <w:pPr>
        <w:pStyle w:val="Akapitzlist"/>
        <w:numPr>
          <w:ilvl w:val="0"/>
          <w:numId w:val="5"/>
        </w:numPr>
        <w:jc w:val="both"/>
      </w:pPr>
      <w:r>
        <w:t>zobowiązania,</w:t>
      </w:r>
    </w:p>
    <w:p w14:paraId="37E7B009" w14:textId="3C5112E2" w:rsidR="00CB3A09" w:rsidRDefault="00CB3A09" w:rsidP="004A7E21">
      <w:pPr>
        <w:pStyle w:val="Akapitzlist"/>
        <w:numPr>
          <w:ilvl w:val="0"/>
          <w:numId w:val="5"/>
        </w:numPr>
        <w:jc w:val="both"/>
      </w:pPr>
      <w:r>
        <w:t>rozrachunki budżetu,</w:t>
      </w:r>
    </w:p>
    <w:p w14:paraId="4E59255B" w14:textId="0D8C9481" w:rsidR="00CB3A09" w:rsidRDefault="00CB3A09" w:rsidP="004A7E21">
      <w:pPr>
        <w:pStyle w:val="Akapitzlist"/>
        <w:numPr>
          <w:ilvl w:val="0"/>
          <w:numId w:val="5"/>
        </w:numPr>
        <w:jc w:val="both"/>
      </w:pPr>
      <w:r>
        <w:t>odpisy aktualizujące należności,</w:t>
      </w:r>
    </w:p>
    <w:p w14:paraId="4CFAF6F7" w14:textId="0EC7C055" w:rsidR="00CB3A09" w:rsidRDefault="00CB3A09" w:rsidP="004A7E21">
      <w:pPr>
        <w:pStyle w:val="Akapitzlist"/>
        <w:numPr>
          <w:ilvl w:val="0"/>
          <w:numId w:val="5"/>
        </w:numPr>
        <w:jc w:val="both"/>
      </w:pPr>
      <w:r>
        <w:t>fundusze, wynik finansowy</w:t>
      </w:r>
      <w:r w:rsidR="00E14E4F">
        <w:t>,</w:t>
      </w:r>
    </w:p>
    <w:p w14:paraId="52E13294" w14:textId="6549BA18" w:rsidR="00E14E4F" w:rsidRDefault="00E14E4F" w:rsidP="004A7E21">
      <w:pPr>
        <w:pStyle w:val="Akapitzlist"/>
        <w:numPr>
          <w:ilvl w:val="0"/>
          <w:numId w:val="5"/>
        </w:numPr>
        <w:jc w:val="both"/>
      </w:pPr>
      <w:r>
        <w:t xml:space="preserve">zaangażowanie wydatków </w:t>
      </w:r>
      <w:r w:rsidR="00E57BB1">
        <w:t xml:space="preserve">budżetowych </w:t>
      </w:r>
      <w:r>
        <w:t xml:space="preserve"> przyszłych lat</w:t>
      </w:r>
      <w:r w:rsidR="004A7E21">
        <w:t>,</w:t>
      </w:r>
    </w:p>
    <w:p w14:paraId="245E313B" w14:textId="77777777" w:rsidR="002E3BE5" w:rsidRDefault="004404AC" w:rsidP="000C1F59">
      <w:pPr>
        <w:ind w:left="360"/>
        <w:jc w:val="both"/>
      </w:pPr>
      <w:r>
        <w:t xml:space="preserve">zgodnie z harmonogramem </w:t>
      </w:r>
      <w:r w:rsidR="00576749">
        <w:t>prac inwentaryzacyjnych</w:t>
      </w:r>
      <w:r w:rsidR="009B3ACB">
        <w:t xml:space="preserve"> stanowiącym załącznik do niniejszego zarządzenia.</w:t>
      </w:r>
    </w:p>
    <w:p w14:paraId="4C9379A0" w14:textId="77777777" w:rsidR="00122E8A" w:rsidRDefault="00122E8A" w:rsidP="000513D3">
      <w:pPr>
        <w:jc w:val="both"/>
      </w:pPr>
      <w:r>
        <w:rPr>
          <w:rFonts w:cstheme="minorHAnsi"/>
        </w:rPr>
        <w:t>§</w:t>
      </w:r>
      <w:r w:rsidR="00E14E4F">
        <w:t xml:space="preserve"> 2</w:t>
      </w:r>
      <w:r>
        <w:t>.</w:t>
      </w:r>
      <w:r w:rsidR="00E14E4F">
        <w:t xml:space="preserve"> </w:t>
      </w:r>
      <w:r w:rsidR="006F2973">
        <w:t>Zobowiązuję pracowników odpowiedzialnych za składniki majątkowe do przygotowania pól spisowych w celu sprawnego przeprowadzenia inwentaryzacji.</w:t>
      </w:r>
    </w:p>
    <w:p w14:paraId="50ADDD1E" w14:textId="0F2D6C8B" w:rsidR="00122E8A" w:rsidRDefault="00122E8A" w:rsidP="000513D3">
      <w:pPr>
        <w:jc w:val="both"/>
        <w:rPr>
          <w:rFonts w:cstheme="minorHAnsi"/>
        </w:rPr>
      </w:pPr>
      <w:r>
        <w:rPr>
          <w:rFonts w:cstheme="minorHAnsi"/>
        </w:rPr>
        <w:t>§ 3. Inwentaryzację należy przeprowadzi</w:t>
      </w:r>
      <w:r w:rsidR="00F05960">
        <w:rPr>
          <w:rFonts w:cstheme="minorHAnsi"/>
        </w:rPr>
        <w:t>ć w terminie do dnia 22.03.2021</w:t>
      </w:r>
      <w:r>
        <w:rPr>
          <w:rFonts w:cstheme="minorHAnsi"/>
        </w:rPr>
        <w:t>r</w:t>
      </w:r>
      <w:r w:rsidR="00550132">
        <w:rPr>
          <w:rFonts w:cstheme="minorHAnsi"/>
        </w:rPr>
        <w:t>.</w:t>
      </w:r>
    </w:p>
    <w:p w14:paraId="3908BA9D" w14:textId="77777777" w:rsidR="00E14E4F" w:rsidRDefault="00550132" w:rsidP="000513D3">
      <w:pPr>
        <w:jc w:val="both"/>
        <w:rPr>
          <w:rFonts w:cstheme="minorHAnsi"/>
        </w:rPr>
      </w:pPr>
      <w:r>
        <w:rPr>
          <w:rFonts w:cstheme="minorHAnsi"/>
        </w:rPr>
        <w:t>§ 4. Do przepr</w:t>
      </w:r>
      <w:r w:rsidR="00C86DDE">
        <w:rPr>
          <w:rFonts w:cstheme="minorHAnsi"/>
        </w:rPr>
        <w:t>owadzenia inwentaryzacji rocznej</w:t>
      </w:r>
      <w:r w:rsidR="006F2973">
        <w:rPr>
          <w:rFonts w:cstheme="minorHAnsi"/>
        </w:rPr>
        <w:t xml:space="preserve"> powołuję </w:t>
      </w:r>
      <w:r>
        <w:rPr>
          <w:rFonts w:cstheme="minorHAnsi"/>
        </w:rPr>
        <w:t>komisję inwentaryzacyjną w składzie:</w:t>
      </w:r>
    </w:p>
    <w:p w14:paraId="1EEBF666" w14:textId="4EA8326A" w:rsidR="00846778" w:rsidRPr="004A7E21" w:rsidRDefault="00E14E4F" w:rsidP="004A7E21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4A7E21">
        <w:rPr>
          <w:rFonts w:cstheme="minorHAnsi"/>
        </w:rPr>
        <w:t>Justyna Smolarek</w:t>
      </w:r>
      <w:r w:rsidR="006F2973" w:rsidRPr="004A7E21">
        <w:rPr>
          <w:rFonts w:cstheme="minorHAnsi"/>
        </w:rPr>
        <w:t xml:space="preserve"> – </w:t>
      </w:r>
      <w:r w:rsidR="004A7E21">
        <w:rPr>
          <w:rFonts w:cstheme="minorHAnsi"/>
        </w:rPr>
        <w:t>P</w:t>
      </w:r>
      <w:r w:rsidR="006F2973" w:rsidRPr="004A7E21">
        <w:rPr>
          <w:rFonts w:cstheme="minorHAnsi"/>
        </w:rPr>
        <w:t>rzewodnicząca</w:t>
      </w:r>
      <w:r w:rsidR="004A7E21">
        <w:rPr>
          <w:rFonts w:cstheme="minorHAnsi"/>
        </w:rPr>
        <w:t>;</w:t>
      </w:r>
    </w:p>
    <w:p w14:paraId="5D5866F8" w14:textId="25A2F961" w:rsidR="00550132" w:rsidRPr="004A7E21" w:rsidRDefault="006F2973" w:rsidP="004A7E21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4A7E21">
        <w:rPr>
          <w:rFonts w:cstheme="minorHAnsi"/>
        </w:rPr>
        <w:t>Tomasz Przytuła- członek</w:t>
      </w:r>
      <w:r w:rsidR="004A7E21">
        <w:rPr>
          <w:rFonts w:cstheme="minorHAnsi"/>
        </w:rPr>
        <w:t>;</w:t>
      </w:r>
    </w:p>
    <w:p w14:paraId="23730F9D" w14:textId="7845D527" w:rsidR="00550132" w:rsidRPr="004A7E21" w:rsidRDefault="00550132" w:rsidP="004A7E21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4A7E21">
        <w:rPr>
          <w:rFonts w:cstheme="minorHAnsi"/>
        </w:rPr>
        <w:t xml:space="preserve">Mateusz </w:t>
      </w:r>
      <w:proofErr w:type="spellStart"/>
      <w:r w:rsidRPr="004A7E21">
        <w:rPr>
          <w:rFonts w:cstheme="minorHAnsi"/>
        </w:rPr>
        <w:t>Feckowicz</w:t>
      </w:r>
      <w:proofErr w:type="spellEnd"/>
      <w:r w:rsidRPr="004A7E21">
        <w:rPr>
          <w:rFonts w:cstheme="minorHAnsi"/>
        </w:rPr>
        <w:t xml:space="preserve"> – członek</w:t>
      </w:r>
      <w:r w:rsidR="004A7E21">
        <w:rPr>
          <w:rFonts w:cstheme="minorHAnsi"/>
        </w:rPr>
        <w:t>;</w:t>
      </w:r>
    </w:p>
    <w:p w14:paraId="102AB382" w14:textId="2A0F2DFC" w:rsidR="00550132" w:rsidRPr="004A7E21" w:rsidRDefault="006F2973" w:rsidP="004A7E21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4A7E21">
        <w:rPr>
          <w:rFonts w:cstheme="minorHAnsi"/>
        </w:rPr>
        <w:t>Maria Prokop – członek</w:t>
      </w:r>
      <w:r w:rsidR="004A7E21">
        <w:rPr>
          <w:rFonts w:cstheme="minorHAnsi"/>
        </w:rPr>
        <w:t>.</w:t>
      </w:r>
    </w:p>
    <w:p w14:paraId="513541EA" w14:textId="77777777" w:rsidR="006F2973" w:rsidRDefault="006F2973" w:rsidP="000513D3">
      <w:pPr>
        <w:jc w:val="both"/>
        <w:rPr>
          <w:rFonts w:cstheme="minorHAnsi"/>
        </w:rPr>
      </w:pPr>
      <w:r>
        <w:rPr>
          <w:rFonts w:cstheme="minorHAnsi"/>
        </w:rPr>
        <w:t>§ 5. Do przeprowadzenia spisu z natury powołuję zespoły spisowe w składzie:</w:t>
      </w:r>
    </w:p>
    <w:p w14:paraId="032E96FD" w14:textId="4834145C" w:rsidR="006F2973" w:rsidRPr="004A7E21" w:rsidRDefault="00597D56" w:rsidP="004A7E2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Zespół I   </w:t>
      </w:r>
      <w:r w:rsidR="006F2973" w:rsidRPr="004A7E21">
        <w:rPr>
          <w:rFonts w:cstheme="minorHAnsi"/>
        </w:rPr>
        <w:t>Justyna Smolarek  - przewodnicząca</w:t>
      </w:r>
    </w:p>
    <w:p w14:paraId="2D630762" w14:textId="10FDD9B4" w:rsidR="00F71D8C" w:rsidRDefault="00F71D8C" w:rsidP="000513D3">
      <w:pPr>
        <w:jc w:val="both"/>
        <w:rPr>
          <w:rFonts w:cstheme="minorHAnsi"/>
        </w:rPr>
      </w:pPr>
      <w:r>
        <w:rPr>
          <w:rFonts w:cstheme="minorHAnsi"/>
        </w:rPr>
        <w:t xml:space="preserve">               </w:t>
      </w:r>
      <w:r w:rsidR="00597D56">
        <w:rPr>
          <w:rFonts w:cstheme="minorHAnsi"/>
        </w:rPr>
        <w:t xml:space="preserve">              </w:t>
      </w:r>
      <w:r>
        <w:rPr>
          <w:rFonts w:cstheme="minorHAnsi"/>
        </w:rPr>
        <w:t xml:space="preserve">   Iwona Zawidzka – członek</w:t>
      </w:r>
      <w:r w:rsidR="004A7E21">
        <w:rPr>
          <w:rFonts w:cstheme="minorHAnsi"/>
        </w:rPr>
        <w:t>;</w:t>
      </w:r>
    </w:p>
    <w:p w14:paraId="7E49CACC" w14:textId="031FB946" w:rsidR="00F71D8C" w:rsidRPr="004A7E21" w:rsidRDefault="00597D56" w:rsidP="000513D3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Zespół  II  </w:t>
      </w:r>
      <w:r w:rsidR="00F71D8C" w:rsidRPr="004A7E21">
        <w:rPr>
          <w:rFonts w:cstheme="minorHAnsi"/>
        </w:rPr>
        <w:t xml:space="preserve"> Mateusz </w:t>
      </w:r>
      <w:proofErr w:type="spellStart"/>
      <w:r w:rsidR="00F71D8C" w:rsidRPr="004A7E21">
        <w:rPr>
          <w:rFonts w:cstheme="minorHAnsi"/>
        </w:rPr>
        <w:t>Feckowicz</w:t>
      </w:r>
      <w:proofErr w:type="spellEnd"/>
      <w:r w:rsidR="00F71D8C" w:rsidRPr="004A7E21">
        <w:rPr>
          <w:rFonts w:cstheme="minorHAnsi"/>
        </w:rPr>
        <w:t xml:space="preserve"> – przewodniczący</w:t>
      </w:r>
    </w:p>
    <w:p w14:paraId="6FF5EEB1" w14:textId="73136335" w:rsidR="00F71D8C" w:rsidRDefault="00F71D8C" w:rsidP="000513D3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</w:t>
      </w:r>
      <w:r w:rsidR="00597D56">
        <w:rPr>
          <w:rFonts w:cstheme="minorHAnsi"/>
        </w:rPr>
        <w:t xml:space="preserve">               </w:t>
      </w:r>
      <w:r>
        <w:rPr>
          <w:rFonts w:cstheme="minorHAnsi"/>
        </w:rPr>
        <w:t xml:space="preserve"> Waldemar </w:t>
      </w:r>
      <w:proofErr w:type="spellStart"/>
      <w:r>
        <w:rPr>
          <w:rFonts w:cstheme="minorHAnsi"/>
        </w:rPr>
        <w:t>Sacher</w:t>
      </w:r>
      <w:proofErr w:type="spellEnd"/>
      <w:r>
        <w:rPr>
          <w:rFonts w:cstheme="minorHAnsi"/>
        </w:rPr>
        <w:t xml:space="preserve"> – członek</w:t>
      </w:r>
      <w:r w:rsidR="004A7E21">
        <w:rPr>
          <w:rFonts w:cstheme="minorHAnsi"/>
        </w:rPr>
        <w:t>;</w:t>
      </w:r>
    </w:p>
    <w:p w14:paraId="48D2DC6F" w14:textId="281D8A00" w:rsidR="00F71D8C" w:rsidRPr="004A7E21" w:rsidRDefault="00597D56" w:rsidP="004A7E2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Zespół III  </w:t>
      </w:r>
      <w:r w:rsidR="00F71D8C" w:rsidRPr="004A7E21">
        <w:rPr>
          <w:rFonts w:cstheme="minorHAnsi"/>
        </w:rPr>
        <w:t xml:space="preserve"> Tomasz Przytuła – przewodniczący</w:t>
      </w:r>
    </w:p>
    <w:p w14:paraId="5C5F69F6" w14:textId="32F1D580" w:rsidR="00F71D8C" w:rsidRDefault="00F71D8C" w:rsidP="000513D3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10726">
        <w:rPr>
          <w:rFonts w:cstheme="minorHAnsi"/>
        </w:rPr>
        <w:t xml:space="preserve">                 </w:t>
      </w:r>
      <w:r w:rsidR="00597D56">
        <w:rPr>
          <w:rFonts w:cstheme="minorHAnsi"/>
        </w:rPr>
        <w:t xml:space="preserve">               </w:t>
      </w:r>
      <w:r w:rsidR="00B10726">
        <w:rPr>
          <w:rFonts w:cstheme="minorHAnsi"/>
        </w:rPr>
        <w:t xml:space="preserve">  </w:t>
      </w:r>
      <w:r w:rsidR="00F05960">
        <w:rPr>
          <w:rFonts w:cstheme="minorHAnsi"/>
        </w:rPr>
        <w:t xml:space="preserve">Sylwia </w:t>
      </w:r>
      <w:proofErr w:type="spellStart"/>
      <w:r w:rsidR="00F05960">
        <w:rPr>
          <w:rFonts w:cstheme="minorHAnsi"/>
        </w:rPr>
        <w:t>Styr</w:t>
      </w:r>
      <w:r w:rsidR="00B10726">
        <w:rPr>
          <w:rFonts w:cstheme="minorHAnsi"/>
        </w:rPr>
        <w:t>czula</w:t>
      </w:r>
      <w:proofErr w:type="spellEnd"/>
      <w:r>
        <w:rPr>
          <w:rFonts w:cstheme="minorHAnsi"/>
        </w:rPr>
        <w:t xml:space="preserve"> </w:t>
      </w:r>
      <w:r w:rsidR="00B10726">
        <w:rPr>
          <w:rFonts w:cstheme="minorHAnsi"/>
        </w:rPr>
        <w:t>–</w:t>
      </w:r>
      <w:r>
        <w:rPr>
          <w:rFonts w:cstheme="minorHAnsi"/>
        </w:rPr>
        <w:t xml:space="preserve"> członek</w:t>
      </w:r>
      <w:r w:rsidR="004A7E21">
        <w:rPr>
          <w:rFonts w:cstheme="minorHAnsi"/>
        </w:rPr>
        <w:t>;</w:t>
      </w:r>
    </w:p>
    <w:p w14:paraId="5370E1D3" w14:textId="1E04223C" w:rsidR="00B10726" w:rsidRPr="004A7E21" w:rsidRDefault="00597D56" w:rsidP="004A7E2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Zespół IV    </w:t>
      </w:r>
      <w:r w:rsidR="00B10726" w:rsidRPr="004A7E21">
        <w:rPr>
          <w:rFonts w:cstheme="minorHAnsi"/>
        </w:rPr>
        <w:t>Maria Prokop – przewodnicząca</w:t>
      </w:r>
    </w:p>
    <w:p w14:paraId="2C94453A" w14:textId="1FA22460" w:rsidR="004A3090" w:rsidRDefault="004A3090" w:rsidP="000513D3">
      <w:pPr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597D56">
        <w:rPr>
          <w:rFonts w:cstheme="minorHAnsi"/>
        </w:rPr>
        <w:t xml:space="preserve">                </w:t>
      </w:r>
      <w:r>
        <w:rPr>
          <w:rFonts w:cstheme="minorHAnsi"/>
        </w:rPr>
        <w:t xml:space="preserve">      Michał Hołysz </w:t>
      </w:r>
      <w:r w:rsidR="004A7E21">
        <w:rPr>
          <w:rFonts w:cstheme="minorHAnsi"/>
        </w:rPr>
        <w:t>–</w:t>
      </w:r>
      <w:r>
        <w:rPr>
          <w:rFonts w:cstheme="minorHAnsi"/>
        </w:rPr>
        <w:t xml:space="preserve"> członek</w:t>
      </w:r>
      <w:r w:rsidR="004A7E21">
        <w:rPr>
          <w:rFonts w:cstheme="minorHAnsi"/>
        </w:rPr>
        <w:t>.</w:t>
      </w:r>
    </w:p>
    <w:p w14:paraId="4F309949" w14:textId="77777777" w:rsidR="00550132" w:rsidRDefault="00550132" w:rsidP="000513D3">
      <w:pPr>
        <w:jc w:val="both"/>
        <w:rPr>
          <w:rFonts w:cstheme="minorHAnsi"/>
        </w:rPr>
      </w:pPr>
      <w:r>
        <w:rPr>
          <w:rFonts w:cstheme="minorHAnsi"/>
        </w:rPr>
        <w:t>§ 5. Zobowiązuję komisję inwentaryzacyjną do przeprowadzenia inwentaryzacji zgodnie z zasadami zawartymi w instrukcji inwentaryzacyjnej wprowadzonej zarządzeniem nr 114/2014 z dnia 1 sierpnia 2014r.</w:t>
      </w:r>
    </w:p>
    <w:p w14:paraId="16756FD8" w14:textId="77777777" w:rsidR="00550132" w:rsidRDefault="00550132" w:rsidP="000513D3">
      <w:pPr>
        <w:jc w:val="both"/>
        <w:rPr>
          <w:rFonts w:cstheme="minorHAnsi"/>
        </w:rPr>
      </w:pPr>
      <w:r>
        <w:rPr>
          <w:rFonts w:cstheme="minorHAnsi"/>
        </w:rPr>
        <w:t xml:space="preserve">§ 6. Nadzór nad wykonaniem zarządzenia powierza się Skarbnikowi Gminy i Miasta Odolanów. </w:t>
      </w:r>
    </w:p>
    <w:p w14:paraId="558A580E" w14:textId="1F3C9EB7" w:rsidR="000446E1" w:rsidRDefault="00DF2DFC" w:rsidP="000513D3">
      <w:pPr>
        <w:jc w:val="both"/>
        <w:rPr>
          <w:rFonts w:cstheme="minorHAnsi"/>
        </w:rPr>
      </w:pPr>
      <w:r>
        <w:rPr>
          <w:rFonts w:cstheme="minorHAnsi"/>
        </w:rPr>
        <w:lastRenderedPageBreak/>
        <w:t>§ 7.</w:t>
      </w:r>
      <w:r w:rsidR="00075C6E">
        <w:rPr>
          <w:rFonts w:cstheme="minorHAnsi"/>
        </w:rPr>
        <w:t xml:space="preserve"> </w:t>
      </w:r>
      <w:r w:rsidR="000446E1">
        <w:rPr>
          <w:rFonts w:cstheme="minorHAnsi"/>
        </w:rPr>
        <w:t xml:space="preserve">Jeżeli osoba odpowiedzialna za składniki majątku objęte spisem z natury nie może w nim </w:t>
      </w:r>
      <w:r w:rsidR="000513D3">
        <w:rPr>
          <w:rFonts w:cstheme="minorHAnsi"/>
        </w:rPr>
        <w:t>uczestniczyć</w:t>
      </w:r>
      <w:r w:rsidR="000446E1">
        <w:rPr>
          <w:rFonts w:cstheme="minorHAnsi"/>
        </w:rPr>
        <w:t>, powiadamia</w:t>
      </w:r>
      <w:r w:rsidR="00075C6E">
        <w:rPr>
          <w:rFonts w:cstheme="minorHAnsi"/>
        </w:rPr>
        <w:t xml:space="preserve"> </w:t>
      </w:r>
      <w:r w:rsidR="000446E1">
        <w:rPr>
          <w:rFonts w:cstheme="minorHAnsi"/>
        </w:rPr>
        <w:t xml:space="preserve">o tym </w:t>
      </w:r>
      <w:r w:rsidR="000513D3">
        <w:rPr>
          <w:rFonts w:cstheme="minorHAnsi"/>
        </w:rPr>
        <w:t>kierownika jednostki i wskazuje osobę upełnomocnioną (upoważnioną) do uczestniczenia w jej imieniu w spisie z natury</w:t>
      </w:r>
    </w:p>
    <w:p w14:paraId="3760E502" w14:textId="77777777" w:rsidR="00550132" w:rsidRDefault="00DF2DFC" w:rsidP="000513D3">
      <w:pPr>
        <w:jc w:val="both"/>
        <w:rPr>
          <w:rFonts w:cstheme="minorHAnsi"/>
        </w:rPr>
      </w:pPr>
      <w:r>
        <w:rPr>
          <w:rFonts w:cstheme="minorHAnsi"/>
        </w:rPr>
        <w:t>§ 8</w:t>
      </w:r>
      <w:r w:rsidR="00550132">
        <w:rPr>
          <w:rFonts w:cstheme="minorHAnsi"/>
        </w:rPr>
        <w:t>. Sporządzoną dokumentację z czynności inwentaryzacyjnych należy przekazać Skarbnikowi Gminy i Miasta Odolanów</w:t>
      </w:r>
      <w:r>
        <w:rPr>
          <w:rFonts w:cstheme="minorHAnsi"/>
        </w:rPr>
        <w:t>.</w:t>
      </w:r>
    </w:p>
    <w:p w14:paraId="1B3E41FD" w14:textId="57F664AF" w:rsidR="00550132" w:rsidRDefault="00DF2DFC" w:rsidP="000513D3">
      <w:pPr>
        <w:jc w:val="both"/>
        <w:rPr>
          <w:rFonts w:cstheme="minorHAnsi"/>
        </w:rPr>
      </w:pPr>
      <w:r>
        <w:rPr>
          <w:rFonts w:cstheme="minorHAnsi"/>
        </w:rPr>
        <w:t>§ 9</w:t>
      </w:r>
      <w:r w:rsidR="00550132">
        <w:rPr>
          <w:rFonts w:cstheme="minorHAnsi"/>
        </w:rPr>
        <w:t xml:space="preserve">. Zarządzenie wchodzi </w:t>
      </w:r>
      <w:r w:rsidR="00A46A9A">
        <w:rPr>
          <w:rFonts w:cstheme="minorHAnsi"/>
        </w:rPr>
        <w:t xml:space="preserve"> w życie z dniem podpisania</w:t>
      </w:r>
      <w:r w:rsidR="0083519B">
        <w:rPr>
          <w:rFonts w:cstheme="minorHAnsi"/>
        </w:rPr>
        <w:t xml:space="preserve"> i podlega ogłoszeniu w Biuletynie Informacji Publicznej</w:t>
      </w:r>
      <w:r w:rsidR="00A46A9A">
        <w:rPr>
          <w:rFonts w:cstheme="minorHAnsi"/>
        </w:rPr>
        <w:t>.</w:t>
      </w:r>
    </w:p>
    <w:p w14:paraId="3E764C98" w14:textId="77777777" w:rsidR="00A46A9A" w:rsidRDefault="00A46A9A" w:rsidP="000513D3">
      <w:pPr>
        <w:jc w:val="both"/>
        <w:rPr>
          <w:rFonts w:cstheme="minorHAnsi"/>
        </w:rPr>
      </w:pPr>
    </w:p>
    <w:p w14:paraId="5B653A36" w14:textId="77777777" w:rsidR="00A46A9A" w:rsidRPr="0088713B" w:rsidRDefault="00A46A9A" w:rsidP="000513D3">
      <w:pPr>
        <w:jc w:val="both"/>
      </w:pPr>
    </w:p>
    <w:p w14:paraId="5576FF09" w14:textId="77777777" w:rsidR="0088713B" w:rsidRDefault="0088713B" w:rsidP="000513D3">
      <w:pPr>
        <w:jc w:val="both"/>
        <w:rPr>
          <w:sz w:val="28"/>
          <w:szCs w:val="28"/>
        </w:rPr>
      </w:pPr>
    </w:p>
    <w:p w14:paraId="5122D8CE" w14:textId="77777777" w:rsidR="00827708" w:rsidRDefault="00827708" w:rsidP="000513D3">
      <w:pPr>
        <w:jc w:val="both"/>
      </w:pPr>
    </w:p>
    <w:p w14:paraId="40E43D30" w14:textId="77777777" w:rsidR="00827708" w:rsidRDefault="00827708" w:rsidP="000513D3">
      <w:pPr>
        <w:jc w:val="both"/>
      </w:pPr>
    </w:p>
    <w:p w14:paraId="0F0C38ED" w14:textId="77777777" w:rsidR="00827708" w:rsidRDefault="00827708" w:rsidP="000513D3">
      <w:pPr>
        <w:jc w:val="both"/>
      </w:pPr>
    </w:p>
    <w:p w14:paraId="62F09172" w14:textId="77777777" w:rsidR="00827708" w:rsidRDefault="00827708" w:rsidP="000513D3">
      <w:pPr>
        <w:jc w:val="both"/>
      </w:pPr>
    </w:p>
    <w:p w14:paraId="4208A8D7" w14:textId="77777777" w:rsidR="00827708" w:rsidRDefault="00827708" w:rsidP="000513D3">
      <w:pPr>
        <w:jc w:val="both"/>
      </w:pPr>
    </w:p>
    <w:p w14:paraId="6142258F" w14:textId="77777777" w:rsidR="00827708" w:rsidRDefault="00827708" w:rsidP="000513D3">
      <w:pPr>
        <w:jc w:val="both"/>
      </w:pPr>
    </w:p>
    <w:p w14:paraId="41A7B68A" w14:textId="77777777" w:rsidR="00827708" w:rsidRDefault="00827708" w:rsidP="000513D3">
      <w:pPr>
        <w:jc w:val="both"/>
      </w:pPr>
    </w:p>
    <w:p w14:paraId="73A19743" w14:textId="77777777" w:rsidR="00597D56" w:rsidRDefault="00597D56" w:rsidP="000513D3">
      <w:pPr>
        <w:jc w:val="both"/>
      </w:pPr>
    </w:p>
    <w:p w14:paraId="1934DBCE" w14:textId="77777777" w:rsidR="00597D56" w:rsidRDefault="00597D56" w:rsidP="000513D3">
      <w:pPr>
        <w:jc w:val="both"/>
      </w:pPr>
    </w:p>
    <w:p w14:paraId="1BE1280F" w14:textId="77777777" w:rsidR="00597D56" w:rsidRDefault="00597D56" w:rsidP="000513D3">
      <w:pPr>
        <w:jc w:val="both"/>
      </w:pPr>
    </w:p>
    <w:p w14:paraId="27CA8019" w14:textId="77777777" w:rsidR="00597D56" w:rsidRDefault="00597D56" w:rsidP="000513D3">
      <w:pPr>
        <w:jc w:val="both"/>
      </w:pPr>
    </w:p>
    <w:p w14:paraId="1EA0FED9" w14:textId="77777777" w:rsidR="00597D56" w:rsidRDefault="00597D56" w:rsidP="000513D3">
      <w:pPr>
        <w:jc w:val="both"/>
      </w:pPr>
    </w:p>
    <w:p w14:paraId="215D946A" w14:textId="77777777" w:rsidR="00597D56" w:rsidRDefault="00597D56" w:rsidP="000513D3">
      <w:pPr>
        <w:jc w:val="both"/>
      </w:pPr>
    </w:p>
    <w:p w14:paraId="1E136839" w14:textId="77777777" w:rsidR="00597D56" w:rsidRDefault="00597D56" w:rsidP="000513D3">
      <w:pPr>
        <w:jc w:val="both"/>
      </w:pPr>
    </w:p>
    <w:p w14:paraId="5A12B2EF" w14:textId="77777777" w:rsidR="0088713B" w:rsidRPr="00A46A9A" w:rsidRDefault="00A46A9A" w:rsidP="000513D3">
      <w:pPr>
        <w:jc w:val="both"/>
      </w:pPr>
      <w:r>
        <w:t>Sporządziła: Maria Prokop</w:t>
      </w:r>
    </w:p>
    <w:sectPr w:rsidR="0088713B" w:rsidRPr="00A4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CBC"/>
    <w:multiLevelType w:val="hybridMultilevel"/>
    <w:tmpl w:val="C9AE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58A5"/>
    <w:multiLevelType w:val="hybridMultilevel"/>
    <w:tmpl w:val="E132C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6BE"/>
    <w:multiLevelType w:val="hybridMultilevel"/>
    <w:tmpl w:val="9D2C1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05C5B"/>
    <w:multiLevelType w:val="hybridMultilevel"/>
    <w:tmpl w:val="7034D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61C9A"/>
    <w:multiLevelType w:val="hybridMultilevel"/>
    <w:tmpl w:val="DDB87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66A6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145C8"/>
    <w:multiLevelType w:val="hybridMultilevel"/>
    <w:tmpl w:val="B2F29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826B0"/>
    <w:multiLevelType w:val="hybridMultilevel"/>
    <w:tmpl w:val="D736C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B4769"/>
    <w:multiLevelType w:val="hybridMultilevel"/>
    <w:tmpl w:val="B73CE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73"/>
    <w:rsid w:val="00035775"/>
    <w:rsid w:val="000446E1"/>
    <w:rsid w:val="000513D3"/>
    <w:rsid w:val="00061EBF"/>
    <w:rsid w:val="0006303C"/>
    <w:rsid w:val="00075C6E"/>
    <w:rsid w:val="000C1F59"/>
    <w:rsid w:val="00122E8A"/>
    <w:rsid w:val="00125597"/>
    <w:rsid w:val="001E3AED"/>
    <w:rsid w:val="00241A96"/>
    <w:rsid w:val="002B5DB0"/>
    <w:rsid w:val="002E3BE5"/>
    <w:rsid w:val="004404AC"/>
    <w:rsid w:val="004A3090"/>
    <w:rsid w:val="004A7E21"/>
    <w:rsid w:val="004F2F64"/>
    <w:rsid w:val="0051449F"/>
    <w:rsid w:val="00550132"/>
    <w:rsid w:val="00576749"/>
    <w:rsid w:val="00597D56"/>
    <w:rsid w:val="0061480A"/>
    <w:rsid w:val="00622CC0"/>
    <w:rsid w:val="006C3B2C"/>
    <w:rsid w:val="006C60B5"/>
    <w:rsid w:val="006E64FC"/>
    <w:rsid w:val="006F2973"/>
    <w:rsid w:val="007348B8"/>
    <w:rsid w:val="007378FB"/>
    <w:rsid w:val="007A3161"/>
    <w:rsid w:val="007D05DC"/>
    <w:rsid w:val="007E2985"/>
    <w:rsid w:val="00827708"/>
    <w:rsid w:val="0083519B"/>
    <w:rsid w:val="00846778"/>
    <w:rsid w:val="0088713B"/>
    <w:rsid w:val="009B3ACB"/>
    <w:rsid w:val="00A46A9A"/>
    <w:rsid w:val="00A572F2"/>
    <w:rsid w:val="00B10726"/>
    <w:rsid w:val="00B30802"/>
    <w:rsid w:val="00B93787"/>
    <w:rsid w:val="00BD5E7D"/>
    <w:rsid w:val="00C86DDE"/>
    <w:rsid w:val="00CB3A09"/>
    <w:rsid w:val="00DF2DFC"/>
    <w:rsid w:val="00E14E4F"/>
    <w:rsid w:val="00E57BB1"/>
    <w:rsid w:val="00F00773"/>
    <w:rsid w:val="00F05960"/>
    <w:rsid w:val="00F427E6"/>
    <w:rsid w:val="00F71D8C"/>
    <w:rsid w:val="00F74F48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4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E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E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EED2-37DD-4256-8D17-7D49DBE3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Prokop</dc:creator>
  <cp:keywords/>
  <dc:description/>
  <cp:lastModifiedBy>Maria Prokop</cp:lastModifiedBy>
  <cp:revision>8</cp:revision>
  <cp:lastPrinted>2020-12-07T08:49:00Z</cp:lastPrinted>
  <dcterms:created xsi:type="dcterms:W3CDTF">2019-11-25T09:54:00Z</dcterms:created>
  <dcterms:modified xsi:type="dcterms:W3CDTF">2020-12-07T08:50:00Z</dcterms:modified>
</cp:coreProperties>
</file>