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A7" w:rsidRDefault="00815D1B" w:rsidP="003208A7">
      <w:pPr>
        <w:pStyle w:val="Tekstpodstawowy"/>
        <w:spacing w:before="7"/>
        <w:rPr>
          <w:i/>
          <w:sz w:val="29"/>
        </w:rPr>
      </w:pPr>
      <w:r>
        <w:rPr>
          <w:i/>
          <w:noProof/>
          <w:sz w:val="29"/>
          <w:lang w:eastAsia="pl-PL"/>
        </w:rPr>
        <mc:AlternateContent>
          <mc:Choice Requires="wps">
            <w:drawing>
              <wp:anchor distT="0" distB="0" distL="114300" distR="114300" simplePos="0" relativeHeight="487589888" behindDoc="0" locked="0" layoutInCell="1" allowOverlap="1">
                <wp:simplePos x="0" y="0"/>
                <wp:positionH relativeFrom="column">
                  <wp:posOffset>2057400</wp:posOffset>
                </wp:positionH>
                <wp:positionV relativeFrom="paragraph">
                  <wp:posOffset>228600</wp:posOffset>
                </wp:positionV>
                <wp:extent cx="5791200" cy="495300"/>
                <wp:effectExtent l="0" t="0" r="0" b="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D1B" w:rsidRDefault="002B1127">
                            <w:pPr>
                              <w:spacing w:before="41"/>
                              <w:ind w:left="1037"/>
                              <w:rPr>
                                <w:b/>
                                <w:w w:val="105"/>
                                <w:sz w:val="18"/>
                              </w:rPr>
                            </w:pPr>
                            <w:r>
                              <w:rPr>
                                <w:b/>
                                <w:w w:val="105"/>
                                <w:sz w:val="18"/>
                              </w:rPr>
                              <w:t>Plan postępowań o udzielenie zamówień na rok</w:t>
                            </w:r>
                            <w:r w:rsidR="00815D1B">
                              <w:rPr>
                                <w:b/>
                                <w:w w:val="105"/>
                                <w:sz w:val="18"/>
                              </w:rPr>
                              <w:t xml:space="preserve"> </w:t>
                            </w:r>
                          </w:p>
                          <w:tbl>
                            <w:tblPr>
                              <w:tblStyle w:val="Tabela-Siatka"/>
                              <w:tblW w:w="0" w:type="auto"/>
                              <w:tblInd w:w="5665" w:type="dxa"/>
                              <w:tblLook w:val="04A0" w:firstRow="1" w:lastRow="0" w:firstColumn="1" w:lastColumn="0" w:noHBand="0" w:noVBand="1"/>
                            </w:tblPr>
                            <w:tblGrid>
                              <w:gridCol w:w="567"/>
                              <w:gridCol w:w="709"/>
                              <w:gridCol w:w="567"/>
                              <w:gridCol w:w="425"/>
                            </w:tblGrid>
                            <w:tr w:rsidR="00815D1B" w:rsidTr="002B58E4">
                              <w:trPr>
                                <w:trHeight w:val="305"/>
                              </w:trPr>
                              <w:tc>
                                <w:tcPr>
                                  <w:tcW w:w="567" w:type="dxa"/>
                                </w:tcPr>
                                <w:p w:rsidR="00815D1B" w:rsidRDefault="00815D1B">
                                  <w:pPr>
                                    <w:spacing w:before="41"/>
                                    <w:rPr>
                                      <w:b/>
                                      <w:w w:val="105"/>
                                      <w:sz w:val="18"/>
                                    </w:rPr>
                                  </w:pPr>
                                  <w:r>
                                    <w:rPr>
                                      <w:b/>
                                      <w:w w:val="105"/>
                                      <w:sz w:val="18"/>
                                    </w:rPr>
                                    <w:t>2</w:t>
                                  </w:r>
                                </w:p>
                              </w:tc>
                              <w:tc>
                                <w:tcPr>
                                  <w:tcW w:w="709" w:type="dxa"/>
                                </w:tcPr>
                                <w:p w:rsidR="00815D1B" w:rsidRDefault="00815D1B">
                                  <w:pPr>
                                    <w:spacing w:before="41"/>
                                    <w:rPr>
                                      <w:b/>
                                      <w:w w:val="105"/>
                                      <w:sz w:val="18"/>
                                    </w:rPr>
                                  </w:pPr>
                                  <w:r>
                                    <w:rPr>
                                      <w:b/>
                                      <w:w w:val="105"/>
                                      <w:sz w:val="18"/>
                                    </w:rPr>
                                    <w:t>0</w:t>
                                  </w:r>
                                </w:p>
                              </w:tc>
                              <w:tc>
                                <w:tcPr>
                                  <w:tcW w:w="567" w:type="dxa"/>
                                </w:tcPr>
                                <w:p w:rsidR="00815D1B" w:rsidRDefault="00815D1B">
                                  <w:pPr>
                                    <w:spacing w:before="41"/>
                                    <w:rPr>
                                      <w:b/>
                                      <w:w w:val="105"/>
                                      <w:sz w:val="18"/>
                                    </w:rPr>
                                  </w:pPr>
                                  <w:r>
                                    <w:rPr>
                                      <w:b/>
                                      <w:w w:val="105"/>
                                      <w:sz w:val="18"/>
                                    </w:rPr>
                                    <w:t>2</w:t>
                                  </w:r>
                                </w:p>
                              </w:tc>
                              <w:tc>
                                <w:tcPr>
                                  <w:tcW w:w="425" w:type="dxa"/>
                                </w:tcPr>
                                <w:p w:rsidR="00815D1B" w:rsidRDefault="00815D1B">
                                  <w:pPr>
                                    <w:spacing w:before="41"/>
                                    <w:rPr>
                                      <w:b/>
                                      <w:w w:val="105"/>
                                      <w:sz w:val="18"/>
                                    </w:rPr>
                                  </w:pPr>
                                  <w:r>
                                    <w:rPr>
                                      <w:b/>
                                      <w:w w:val="105"/>
                                      <w:sz w:val="18"/>
                                    </w:rPr>
                                    <w:t>1</w:t>
                                  </w:r>
                                </w:p>
                              </w:tc>
                            </w:tr>
                          </w:tbl>
                          <w:p w:rsidR="00A73BF5" w:rsidRDefault="00815D1B">
                            <w:pPr>
                              <w:spacing w:before="41"/>
                              <w:ind w:left="1037"/>
                              <w:rPr>
                                <w:b/>
                                <w:sz w:val="18"/>
                              </w:rPr>
                            </w:pPr>
                            <w:r>
                              <w:rPr>
                                <w:b/>
                                <w:w w:val="105"/>
                                <w:sz w:val="1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2pt;margin-top:18pt;width:456pt;height:39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5BrAIAAKs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" filled="f" stroked="f">
                <v:textbox inset="0,0,0,0">
                  <w:txbxContent>
                    <w:p w:rsidR="00815D1B" w:rsidRDefault="002B1127">
                      <w:pPr>
                        <w:spacing w:before="41"/>
                        <w:ind w:left="1037"/>
                        <w:rPr>
                          <w:b/>
                          <w:w w:val="105"/>
                          <w:sz w:val="18"/>
                        </w:rPr>
                      </w:pPr>
                      <w:r>
                        <w:rPr>
                          <w:b/>
                          <w:w w:val="105"/>
                          <w:sz w:val="18"/>
                        </w:rPr>
                        <w:t>Plan postępowań o udzielenie zamówień na rok</w:t>
                      </w:r>
                      <w:r w:rsidR="00815D1B">
                        <w:rPr>
                          <w:b/>
                          <w:w w:val="105"/>
                          <w:sz w:val="18"/>
                        </w:rPr>
                        <w:t xml:space="preserve"> </w:t>
                      </w:r>
                    </w:p>
                    <w:tbl>
                      <w:tblPr>
                        <w:tblStyle w:val="Tabela-Siatka"/>
                        <w:tblW w:w="0" w:type="auto"/>
                        <w:tblInd w:w="5665" w:type="dxa"/>
                        <w:tblLook w:val="04A0" w:firstRow="1" w:lastRow="0" w:firstColumn="1" w:lastColumn="0" w:noHBand="0" w:noVBand="1"/>
                      </w:tblPr>
                      <w:tblGrid>
                        <w:gridCol w:w="567"/>
                        <w:gridCol w:w="709"/>
                        <w:gridCol w:w="567"/>
                        <w:gridCol w:w="425"/>
                      </w:tblGrid>
                      <w:tr w:rsidR="00815D1B" w:rsidTr="002B58E4">
                        <w:trPr>
                          <w:trHeight w:val="305"/>
                        </w:trPr>
                        <w:tc>
                          <w:tcPr>
                            <w:tcW w:w="567" w:type="dxa"/>
                          </w:tcPr>
                          <w:p w:rsidR="00815D1B" w:rsidRDefault="00815D1B">
                            <w:pPr>
                              <w:spacing w:before="41"/>
                              <w:rPr>
                                <w:b/>
                                <w:w w:val="105"/>
                                <w:sz w:val="18"/>
                              </w:rPr>
                            </w:pPr>
                            <w:r>
                              <w:rPr>
                                <w:b/>
                                <w:w w:val="105"/>
                                <w:sz w:val="18"/>
                              </w:rPr>
                              <w:t>2</w:t>
                            </w:r>
                          </w:p>
                        </w:tc>
                        <w:tc>
                          <w:tcPr>
                            <w:tcW w:w="709" w:type="dxa"/>
                          </w:tcPr>
                          <w:p w:rsidR="00815D1B" w:rsidRDefault="00815D1B">
                            <w:pPr>
                              <w:spacing w:before="41"/>
                              <w:rPr>
                                <w:b/>
                                <w:w w:val="105"/>
                                <w:sz w:val="18"/>
                              </w:rPr>
                            </w:pPr>
                            <w:r>
                              <w:rPr>
                                <w:b/>
                                <w:w w:val="105"/>
                                <w:sz w:val="18"/>
                              </w:rPr>
                              <w:t>0</w:t>
                            </w:r>
                          </w:p>
                        </w:tc>
                        <w:tc>
                          <w:tcPr>
                            <w:tcW w:w="567" w:type="dxa"/>
                          </w:tcPr>
                          <w:p w:rsidR="00815D1B" w:rsidRDefault="00815D1B">
                            <w:pPr>
                              <w:spacing w:before="41"/>
                              <w:rPr>
                                <w:b/>
                                <w:w w:val="105"/>
                                <w:sz w:val="18"/>
                              </w:rPr>
                            </w:pPr>
                            <w:r>
                              <w:rPr>
                                <w:b/>
                                <w:w w:val="105"/>
                                <w:sz w:val="18"/>
                              </w:rPr>
                              <w:t>2</w:t>
                            </w:r>
                          </w:p>
                        </w:tc>
                        <w:tc>
                          <w:tcPr>
                            <w:tcW w:w="425" w:type="dxa"/>
                          </w:tcPr>
                          <w:p w:rsidR="00815D1B" w:rsidRDefault="00815D1B">
                            <w:pPr>
                              <w:spacing w:before="41"/>
                              <w:rPr>
                                <w:b/>
                                <w:w w:val="105"/>
                                <w:sz w:val="18"/>
                              </w:rPr>
                            </w:pPr>
                            <w:r>
                              <w:rPr>
                                <w:b/>
                                <w:w w:val="105"/>
                                <w:sz w:val="18"/>
                              </w:rPr>
                              <w:t>1</w:t>
                            </w:r>
                          </w:p>
                        </w:tc>
                      </w:tr>
                    </w:tbl>
                    <w:p w:rsidR="00A73BF5" w:rsidRDefault="00815D1B">
                      <w:pPr>
                        <w:spacing w:before="41"/>
                        <w:ind w:left="1037"/>
                        <w:rPr>
                          <w:b/>
                          <w:sz w:val="18"/>
                        </w:rPr>
                      </w:pPr>
                      <w:r>
                        <w:rPr>
                          <w:b/>
                          <w:w w:val="105"/>
                          <w:sz w:val="18"/>
                        </w:rPr>
                        <w:t xml:space="preserve">     </w:t>
                      </w:r>
                    </w:p>
                  </w:txbxContent>
                </v:textbox>
                <w10:wrap type="topAndBottom"/>
              </v:shape>
            </w:pict>
          </mc:Fallback>
        </mc:AlternateContent>
      </w:r>
    </w:p>
    <w:p w:rsidR="00A73BF5" w:rsidRDefault="00A73BF5" w:rsidP="003208A7">
      <w:pPr>
        <w:pStyle w:val="Tekstpodstawowy"/>
        <w:spacing w:before="7"/>
        <w:rPr>
          <w:i/>
          <w:sz w:val="29"/>
        </w:rPr>
      </w:pPr>
    </w:p>
    <w:p w:rsidR="00A73BF5" w:rsidRDefault="00A73BF5">
      <w:pPr>
        <w:pStyle w:val="Tekstpodstawowy"/>
        <w:spacing w:before="2"/>
        <w:rPr>
          <w:i/>
          <w:sz w:val="21"/>
        </w:rPr>
      </w:pPr>
    </w:p>
    <w:tbl>
      <w:tblPr>
        <w:tblStyle w:val="TableNormal"/>
        <w:tblW w:w="0" w:type="auto"/>
        <w:tblInd w:w="3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2"/>
        <w:gridCol w:w="532"/>
        <w:gridCol w:w="532"/>
        <w:gridCol w:w="532"/>
        <w:gridCol w:w="535"/>
      </w:tblGrid>
      <w:tr w:rsidR="00A73BF5">
        <w:trPr>
          <w:trHeight w:val="272"/>
        </w:trPr>
        <w:tc>
          <w:tcPr>
            <w:tcW w:w="5862" w:type="dxa"/>
            <w:tcBorders>
              <w:left w:val="nil"/>
              <w:bottom w:val="nil"/>
            </w:tcBorders>
          </w:tcPr>
          <w:p w:rsidR="00A73BF5" w:rsidRDefault="002B1127">
            <w:pPr>
              <w:pStyle w:val="TableParagraph"/>
              <w:spacing w:before="32"/>
              <w:ind w:left="2499" w:right="2493"/>
              <w:jc w:val="center"/>
              <w:rPr>
                <w:b/>
                <w:sz w:val="18"/>
              </w:rPr>
            </w:pPr>
            <w:r>
              <w:rPr>
                <w:b/>
                <w:w w:val="105"/>
                <w:sz w:val="18"/>
              </w:rPr>
              <w:t>Wersja nr</w:t>
            </w:r>
          </w:p>
        </w:tc>
        <w:tc>
          <w:tcPr>
            <w:tcW w:w="532" w:type="dxa"/>
          </w:tcPr>
          <w:p w:rsidR="00A73BF5" w:rsidRDefault="00A73BF5">
            <w:pPr>
              <w:pStyle w:val="TableParagraph"/>
              <w:rPr>
                <w:sz w:val="16"/>
              </w:rPr>
            </w:pPr>
          </w:p>
        </w:tc>
        <w:tc>
          <w:tcPr>
            <w:tcW w:w="532" w:type="dxa"/>
          </w:tcPr>
          <w:p w:rsidR="00A73BF5" w:rsidRDefault="00A73BF5">
            <w:pPr>
              <w:pStyle w:val="TableParagraph"/>
              <w:rPr>
                <w:sz w:val="16"/>
              </w:rPr>
            </w:pPr>
          </w:p>
        </w:tc>
        <w:tc>
          <w:tcPr>
            <w:tcW w:w="532" w:type="dxa"/>
          </w:tcPr>
          <w:p w:rsidR="00A73BF5" w:rsidRDefault="00A73BF5">
            <w:pPr>
              <w:pStyle w:val="TableParagraph"/>
              <w:rPr>
                <w:sz w:val="16"/>
              </w:rPr>
            </w:pPr>
          </w:p>
        </w:tc>
        <w:tc>
          <w:tcPr>
            <w:tcW w:w="535" w:type="dxa"/>
          </w:tcPr>
          <w:p w:rsidR="00A73BF5" w:rsidRPr="005A7510" w:rsidRDefault="00B75621">
            <w:pPr>
              <w:pStyle w:val="TableParagraph"/>
              <w:rPr>
                <w:sz w:val="20"/>
                <w:szCs w:val="20"/>
              </w:rPr>
            </w:pPr>
            <w:r>
              <w:rPr>
                <w:sz w:val="20"/>
                <w:szCs w:val="20"/>
              </w:rPr>
              <w:t>3</w:t>
            </w:r>
          </w:p>
        </w:tc>
      </w:tr>
    </w:tbl>
    <w:p w:rsidR="00A73BF5" w:rsidRDefault="00A73BF5">
      <w:pPr>
        <w:pStyle w:val="Tekstpodstawowy"/>
        <w:spacing w:before="8"/>
        <w:rPr>
          <w:i/>
          <w:sz w:val="10"/>
        </w:rPr>
      </w:pPr>
    </w:p>
    <w:p w:rsidR="00A73BF5" w:rsidRDefault="002B1127">
      <w:pPr>
        <w:spacing w:before="99"/>
        <w:ind w:left="3592" w:right="3639"/>
        <w:jc w:val="center"/>
        <w:rPr>
          <w:b/>
          <w:sz w:val="18"/>
        </w:rPr>
      </w:pPr>
      <w:r>
        <w:rPr>
          <w:b/>
          <w:w w:val="105"/>
          <w:sz w:val="18"/>
        </w:rPr>
        <w:t xml:space="preserve">zamieszczony w Biuletynie Zamówień Publicznych w dniu </w:t>
      </w:r>
      <w:r w:rsidR="00B75621">
        <w:rPr>
          <w:b/>
          <w:w w:val="105"/>
          <w:sz w:val="18"/>
        </w:rPr>
        <w:t>2</w:t>
      </w:r>
      <w:r w:rsidR="00A704E5">
        <w:rPr>
          <w:b/>
          <w:w w:val="105"/>
          <w:sz w:val="18"/>
        </w:rPr>
        <w:t>4</w:t>
      </w:r>
      <w:r w:rsidR="00A17564">
        <w:rPr>
          <w:b/>
          <w:w w:val="105"/>
          <w:sz w:val="18"/>
        </w:rPr>
        <w:t>.0</w:t>
      </w:r>
      <w:r w:rsidR="00A704E5">
        <w:rPr>
          <w:b/>
          <w:w w:val="105"/>
          <w:sz w:val="18"/>
        </w:rPr>
        <w:t>3</w:t>
      </w:r>
      <w:r w:rsidR="00A17564">
        <w:rPr>
          <w:b/>
          <w:w w:val="105"/>
          <w:sz w:val="18"/>
        </w:rPr>
        <w:t>.2021r.</w:t>
      </w:r>
      <w:r w:rsidR="00A704E5">
        <w:rPr>
          <w:b/>
          <w:w w:val="105"/>
          <w:sz w:val="18"/>
        </w:rPr>
        <w:t xml:space="preserve"> nr </w:t>
      </w:r>
      <w:r w:rsidR="00A17564">
        <w:rPr>
          <w:b/>
          <w:w w:val="105"/>
          <w:sz w:val="18"/>
        </w:rPr>
        <w:t>2021/BZP 00004547/0</w:t>
      </w:r>
      <w:r w:rsidR="00B75621">
        <w:rPr>
          <w:b/>
          <w:w w:val="105"/>
          <w:sz w:val="18"/>
        </w:rPr>
        <w:t>3</w:t>
      </w:r>
      <w:r w:rsidR="00A17564">
        <w:rPr>
          <w:b/>
          <w:w w:val="105"/>
          <w:sz w:val="18"/>
        </w:rPr>
        <w:t>/P</w:t>
      </w:r>
    </w:p>
    <w:p w:rsidR="00A73BF5" w:rsidRDefault="00A73BF5">
      <w:pPr>
        <w:pStyle w:val="Tekstpodstawowy"/>
        <w:spacing w:before="1"/>
        <w:rPr>
          <w:b/>
          <w:sz w:val="19"/>
        </w:rPr>
      </w:pPr>
    </w:p>
    <w:p w:rsidR="00A73BF5" w:rsidRDefault="002B1127">
      <w:pPr>
        <w:pStyle w:val="Nagwek5"/>
        <w:ind w:left="3595" w:right="3639" w:firstLine="0"/>
      </w:pPr>
      <w:r>
        <w:rPr>
          <w:w w:val="105"/>
        </w:rPr>
        <w:t xml:space="preserve">(aktualizacja Planu zamieszczonego w Biuletynie Zamówień Publicznych w dniu </w:t>
      </w:r>
      <w:r w:rsidR="00A17564">
        <w:rPr>
          <w:w w:val="105"/>
        </w:rPr>
        <w:t>29.01.2021r.</w:t>
      </w:r>
      <w:r>
        <w:rPr>
          <w:w w:val="105"/>
        </w:rPr>
        <w:t xml:space="preserve"> nr </w:t>
      </w:r>
      <w:r w:rsidR="00A17564">
        <w:rPr>
          <w:w w:val="105"/>
        </w:rPr>
        <w:t>2021/BZP 00004547/01/P</w:t>
      </w:r>
      <w:r>
        <w:rPr>
          <w:w w:val="105"/>
        </w:rPr>
        <w:t>)</w:t>
      </w:r>
      <w:r>
        <w:rPr>
          <w:w w:val="105"/>
          <w:vertAlign w:val="superscript"/>
        </w:rPr>
        <w:t>1)</w:t>
      </w:r>
    </w:p>
    <w:p w:rsidR="00A73BF5" w:rsidRDefault="00A73BF5">
      <w:pPr>
        <w:pStyle w:val="Tekstpodstawowy"/>
        <w:spacing w:before="6"/>
        <w:rPr>
          <w:sz w:val="11"/>
        </w:rPr>
      </w:pPr>
    </w:p>
    <w:p w:rsidR="00A73BF5" w:rsidRDefault="002B1127">
      <w:pPr>
        <w:spacing w:before="99"/>
        <w:ind w:left="120"/>
        <w:rPr>
          <w:b/>
          <w:sz w:val="18"/>
        </w:rPr>
      </w:pPr>
      <w:r>
        <w:rPr>
          <w:b/>
          <w:w w:val="105"/>
          <w:sz w:val="18"/>
        </w:rPr>
        <w:t>Zamawiający:</w:t>
      </w:r>
    </w:p>
    <w:p w:rsidR="00A73BF5" w:rsidRDefault="00A73BF5">
      <w:pPr>
        <w:pStyle w:val="Tekstpodstawowy"/>
        <w:spacing w:before="11"/>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1349"/>
        <w:gridCol w:w="3317"/>
        <w:gridCol w:w="3730"/>
      </w:tblGrid>
      <w:tr w:rsidR="00A73BF5">
        <w:trPr>
          <w:trHeight w:val="601"/>
        </w:trPr>
        <w:tc>
          <w:tcPr>
            <w:tcW w:w="10530" w:type="dxa"/>
            <w:gridSpan w:val="3"/>
          </w:tcPr>
          <w:p w:rsidR="00A73BF5" w:rsidRDefault="002B1127" w:rsidP="003763EA">
            <w:pPr>
              <w:pStyle w:val="TableParagraph"/>
              <w:spacing w:before="59"/>
              <w:ind w:left="100"/>
              <w:rPr>
                <w:sz w:val="18"/>
              </w:rPr>
            </w:pPr>
            <w:r>
              <w:rPr>
                <w:w w:val="105"/>
                <w:sz w:val="18"/>
              </w:rPr>
              <w:t>Nazwa:</w:t>
            </w:r>
            <w:r w:rsidR="00B0763A">
              <w:rPr>
                <w:w w:val="105"/>
                <w:sz w:val="18"/>
              </w:rPr>
              <w:t xml:space="preserve"> Gmina i Miasto Odolanów</w:t>
            </w:r>
          </w:p>
        </w:tc>
        <w:tc>
          <w:tcPr>
            <w:tcW w:w="3730" w:type="dxa"/>
          </w:tcPr>
          <w:p w:rsidR="00A73BF5" w:rsidRDefault="002B1127">
            <w:pPr>
              <w:pStyle w:val="TableParagraph"/>
              <w:spacing w:before="59"/>
              <w:ind w:left="98"/>
              <w:rPr>
                <w:w w:val="105"/>
                <w:sz w:val="18"/>
                <w:vertAlign w:val="superscript"/>
              </w:rPr>
            </w:pPr>
            <w:r>
              <w:rPr>
                <w:w w:val="105"/>
                <w:sz w:val="18"/>
              </w:rPr>
              <w:t>Krajowy numer identyfikacyjny:</w:t>
            </w:r>
            <w:r>
              <w:rPr>
                <w:w w:val="105"/>
                <w:sz w:val="18"/>
                <w:vertAlign w:val="superscript"/>
              </w:rPr>
              <w:t>2)</w:t>
            </w:r>
          </w:p>
          <w:p w:rsidR="00B0763A" w:rsidRDefault="00B0763A" w:rsidP="003763EA">
            <w:pPr>
              <w:pStyle w:val="TableParagraph"/>
              <w:spacing w:before="59"/>
              <w:ind w:left="98"/>
              <w:rPr>
                <w:sz w:val="18"/>
              </w:rPr>
            </w:pPr>
            <w:r>
              <w:rPr>
                <w:sz w:val="18"/>
              </w:rPr>
              <w:t>NIP 622</w:t>
            </w:r>
            <w:r w:rsidR="003763EA">
              <w:rPr>
                <w:sz w:val="18"/>
              </w:rPr>
              <w:t>2731888</w:t>
            </w:r>
          </w:p>
        </w:tc>
      </w:tr>
      <w:tr w:rsidR="00A73BF5">
        <w:trPr>
          <w:trHeight w:val="328"/>
        </w:trPr>
        <w:tc>
          <w:tcPr>
            <w:tcW w:w="14260" w:type="dxa"/>
            <w:gridSpan w:val="4"/>
          </w:tcPr>
          <w:p w:rsidR="00A73BF5" w:rsidRDefault="002B1127" w:rsidP="00B0763A">
            <w:pPr>
              <w:pStyle w:val="TableParagraph"/>
              <w:spacing w:before="57"/>
              <w:ind w:left="101"/>
              <w:rPr>
                <w:i/>
                <w:sz w:val="18"/>
              </w:rPr>
            </w:pPr>
            <w:r>
              <w:rPr>
                <w:w w:val="105"/>
                <w:sz w:val="18"/>
              </w:rPr>
              <w:t xml:space="preserve">Adres: </w:t>
            </w:r>
            <w:r w:rsidR="00B0763A">
              <w:rPr>
                <w:w w:val="105"/>
                <w:sz w:val="18"/>
              </w:rPr>
              <w:t>ul. Rynek 11</w:t>
            </w:r>
          </w:p>
        </w:tc>
      </w:tr>
      <w:tr w:rsidR="00A73BF5">
        <w:trPr>
          <w:trHeight w:val="328"/>
        </w:trPr>
        <w:tc>
          <w:tcPr>
            <w:tcW w:w="5864" w:type="dxa"/>
          </w:tcPr>
          <w:p w:rsidR="00A73BF5" w:rsidRDefault="002B1127">
            <w:pPr>
              <w:pStyle w:val="TableParagraph"/>
              <w:spacing w:before="57"/>
              <w:ind w:left="101"/>
              <w:rPr>
                <w:sz w:val="18"/>
              </w:rPr>
            </w:pPr>
            <w:r>
              <w:rPr>
                <w:w w:val="105"/>
                <w:sz w:val="18"/>
              </w:rPr>
              <w:t>Miejscowość:</w:t>
            </w:r>
            <w:r w:rsidR="00B0763A">
              <w:rPr>
                <w:w w:val="105"/>
                <w:sz w:val="18"/>
              </w:rPr>
              <w:t xml:space="preserve"> Odolanów</w:t>
            </w:r>
          </w:p>
        </w:tc>
        <w:tc>
          <w:tcPr>
            <w:tcW w:w="4666" w:type="dxa"/>
            <w:gridSpan w:val="2"/>
          </w:tcPr>
          <w:p w:rsidR="00A73BF5" w:rsidRDefault="002B1127">
            <w:pPr>
              <w:pStyle w:val="TableParagraph"/>
              <w:spacing w:before="57"/>
              <w:ind w:left="101"/>
              <w:rPr>
                <w:sz w:val="18"/>
              </w:rPr>
            </w:pPr>
            <w:r>
              <w:rPr>
                <w:w w:val="105"/>
                <w:sz w:val="18"/>
              </w:rPr>
              <w:t>Kod pocztowy:</w:t>
            </w:r>
            <w:r w:rsidR="00B0763A">
              <w:rPr>
                <w:w w:val="105"/>
                <w:sz w:val="18"/>
              </w:rPr>
              <w:t xml:space="preserve"> 63-430</w:t>
            </w:r>
          </w:p>
        </w:tc>
        <w:tc>
          <w:tcPr>
            <w:tcW w:w="3730" w:type="dxa"/>
          </w:tcPr>
          <w:p w:rsidR="00A73BF5" w:rsidRDefault="002B1127">
            <w:pPr>
              <w:pStyle w:val="TableParagraph"/>
              <w:spacing w:before="57"/>
              <w:ind w:left="98"/>
              <w:rPr>
                <w:sz w:val="18"/>
              </w:rPr>
            </w:pPr>
            <w:r>
              <w:rPr>
                <w:w w:val="105"/>
                <w:sz w:val="18"/>
              </w:rPr>
              <w:t>Kraj:</w:t>
            </w:r>
            <w:r w:rsidR="00B0763A">
              <w:rPr>
                <w:w w:val="105"/>
                <w:sz w:val="18"/>
              </w:rPr>
              <w:t xml:space="preserve"> Polska</w:t>
            </w:r>
          </w:p>
        </w:tc>
      </w:tr>
      <w:tr w:rsidR="00A73BF5">
        <w:trPr>
          <w:trHeight w:val="328"/>
        </w:trPr>
        <w:tc>
          <w:tcPr>
            <w:tcW w:w="14260" w:type="dxa"/>
            <w:gridSpan w:val="4"/>
          </w:tcPr>
          <w:p w:rsidR="00A73BF5" w:rsidRDefault="002B1127">
            <w:pPr>
              <w:pStyle w:val="TableParagraph"/>
              <w:spacing w:before="57"/>
              <w:ind w:left="101"/>
              <w:rPr>
                <w:sz w:val="18"/>
              </w:rPr>
            </w:pPr>
            <w:r>
              <w:rPr>
                <w:w w:val="105"/>
                <w:sz w:val="18"/>
              </w:rPr>
              <w:t>Adres strony internetowej:</w:t>
            </w:r>
            <w:r w:rsidR="00B0763A">
              <w:rPr>
                <w:w w:val="105"/>
                <w:sz w:val="18"/>
              </w:rPr>
              <w:t xml:space="preserve"> www.odolanow.pl</w:t>
            </w:r>
          </w:p>
        </w:tc>
      </w:tr>
      <w:tr w:rsidR="00A73BF5" w:rsidTr="00A17564">
        <w:trPr>
          <w:trHeight w:val="370"/>
        </w:trPr>
        <w:tc>
          <w:tcPr>
            <w:tcW w:w="7213" w:type="dxa"/>
            <w:gridSpan w:val="2"/>
          </w:tcPr>
          <w:p w:rsidR="00A73BF5" w:rsidRDefault="002B1127">
            <w:pPr>
              <w:pStyle w:val="TableParagraph"/>
              <w:spacing w:before="57"/>
              <w:ind w:left="101"/>
              <w:rPr>
                <w:sz w:val="18"/>
              </w:rPr>
            </w:pPr>
            <w:r>
              <w:rPr>
                <w:w w:val="105"/>
                <w:sz w:val="18"/>
              </w:rPr>
              <w:t>Adres poczty elektronicznej:</w:t>
            </w:r>
            <w:r w:rsidR="00C508E2">
              <w:rPr>
                <w:w w:val="105"/>
                <w:sz w:val="18"/>
              </w:rPr>
              <w:t xml:space="preserve"> sekretariat@odolanow.pl</w:t>
            </w:r>
          </w:p>
        </w:tc>
        <w:tc>
          <w:tcPr>
            <w:tcW w:w="7047" w:type="dxa"/>
            <w:gridSpan w:val="2"/>
          </w:tcPr>
          <w:p w:rsidR="00A73BF5" w:rsidRDefault="002B1127" w:rsidP="00C508E2">
            <w:pPr>
              <w:pStyle w:val="TableParagraph"/>
              <w:spacing w:before="57"/>
              <w:ind w:left="99"/>
              <w:rPr>
                <w:sz w:val="18"/>
              </w:rPr>
            </w:pPr>
            <w:r>
              <w:rPr>
                <w:w w:val="105"/>
                <w:sz w:val="18"/>
              </w:rPr>
              <w:t>Numer telefonu kontaktowego:</w:t>
            </w:r>
            <w:r w:rsidR="00C508E2">
              <w:rPr>
                <w:rFonts w:ascii="PTSerif" w:hAnsi="PTSerif"/>
                <w:color w:val="000000"/>
                <w:sz w:val="23"/>
                <w:szCs w:val="23"/>
                <w:shd w:val="clear" w:color="auto" w:fill="F6F6F6"/>
              </w:rPr>
              <w:t xml:space="preserve"> </w:t>
            </w:r>
            <w:r w:rsidR="00C508E2" w:rsidRPr="00C508E2">
              <w:rPr>
                <w:rFonts w:ascii="PTSerif" w:hAnsi="PTSerif"/>
                <w:color w:val="000000"/>
                <w:sz w:val="20"/>
                <w:szCs w:val="20"/>
                <w:shd w:val="clear" w:color="auto" w:fill="F6F6F6"/>
              </w:rPr>
              <w:t xml:space="preserve">+ 48 </w:t>
            </w:r>
            <w:r w:rsidR="00C508E2" w:rsidRPr="00C508E2">
              <w:rPr>
                <w:rStyle w:val="Pogrubienie"/>
                <w:rFonts w:ascii="PTSerif" w:hAnsi="PTSerif"/>
                <w:b w:val="0"/>
                <w:color w:val="000000"/>
                <w:sz w:val="20"/>
                <w:szCs w:val="20"/>
                <w:shd w:val="clear" w:color="auto" w:fill="F6F6F6"/>
              </w:rPr>
              <w:t>62 733 15 81</w:t>
            </w:r>
          </w:p>
        </w:tc>
      </w:tr>
      <w:tr w:rsidR="00A73BF5">
        <w:trPr>
          <w:trHeight w:val="328"/>
        </w:trPr>
        <w:tc>
          <w:tcPr>
            <w:tcW w:w="14260" w:type="dxa"/>
            <w:gridSpan w:val="4"/>
          </w:tcPr>
          <w:p w:rsidR="00A73BF5" w:rsidRDefault="002B1127">
            <w:pPr>
              <w:pStyle w:val="TableParagraph"/>
              <w:spacing w:before="57"/>
              <w:ind w:left="101"/>
              <w:rPr>
                <w:sz w:val="18"/>
              </w:rPr>
            </w:pPr>
            <w:r>
              <w:rPr>
                <w:w w:val="105"/>
                <w:sz w:val="18"/>
              </w:rPr>
              <w:t>Rodzaj zamawiającego:</w:t>
            </w:r>
            <w:r>
              <w:rPr>
                <w:w w:val="105"/>
                <w:sz w:val="18"/>
                <w:vertAlign w:val="superscript"/>
              </w:rPr>
              <w:t>3)</w:t>
            </w:r>
            <w:r w:rsidR="00C508E2">
              <w:rPr>
                <w:w w:val="105"/>
                <w:sz w:val="18"/>
                <w:vertAlign w:val="superscript"/>
              </w:rPr>
              <w:t xml:space="preserve">  </w:t>
            </w:r>
            <w:r w:rsidR="00C508E2">
              <w:rPr>
                <w:sz w:val="18"/>
              </w:rPr>
              <w:t>jednostka samorządu terytorialnego</w:t>
            </w:r>
          </w:p>
        </w:tc>
      </w:tr>
    </w:tbl>
    <w:p w:rsidR="00A73BF5" w:rsidRDefault="00A73BF5">
      <w:pPr>
        <w:pStyle w:val="Tekstpodstawowy"/>
        <w:rPr>
          <w:b/>
          <w:sz w:val="20"/>
        </w:rPr>
      </w:pPr>
    </w:p>
    <w:p w:rsidR="00A73BF5" w:rsidRDefault="00A73BF5">
      <w:pPr>
        <w:pStyle w:val="Tekstpodstawowy"/>
        <w:rPr>
          <w:b/>
          <w:sz w:val="20"/>
        </w:rPr>
      </w:pPr>
    </w:p>
    <w:p w:rsidR="00A73BF5" w:rsidRDefault="00A73BF5">
      <w:pPr>
        <w:pStyle w:val="Tekstpodstawowy"/>
        <w:rPr>
          <w:b/>
          <w:sz w:val="20"/>
        </w:rPr>
      </w:pPr>
    </w:p>
    <w:p w:rsidR="00A73BF5" w:rsidRDefault="002B1127">
      <w:pPr>
        <w:pStyle w:val="Tekstpodstawowy"/>
        <w:spacing w:before="8"/>
        <w:rPr>
          <w:b/>
          <w:sz w:val="24"/>
        </w:rPr>
      </w:pPr>
      <w:r>
        <w:rPr>
          <w:noProof/>
          <w:lang w:eastAsia="pl-PL"/>
        </w:rPr>
        <mc:AlternateContent>
          <mc:Choice Requires="wps">
            <w:drawing>
              <wp:anchor distT="0" distB="0" distL="0" distR="0" simplePos="0" relativeHeight="487590400" behindDoc="1" locked="0" layoutInCell="1" allowOverlap="1">
                <wp:simplePos x="0" y="0"/>
                <wp:positionH relativeFrom="page">
                  <wp:posOffset>686435</wp:posOffset>
                </wp:positionH>
                <wp:positionV relativeFrom="paragraph">
                  <wp:posOffset>205105</wp:posOffset>
                </wp:positionV>
                <wp:extent cx="1719580" cy="6985"/>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3622" id="Rectangle 14" o:spid="_x0000_s1026" style="position:absolute;margin-left:54.05pt;margin-top:16.15pt;width:135.4pt;height:.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" fillcolor="black" stroked="f">
                <w10:wrap type="topAndBottom" anchorx="page"/>
              </v:rect>
            </w:pict>
          </mc:Fallback>
        </mc:AlternateContent>
      </w:r>
    </w:p>
    <w:p w:rsidR="00A73BF5" w:rsidRDefault="002B1127">
      <w:pPr>
        <w:pStyle w:val="Tekstpodstawowy"/>
        <w:spacing w:before="65" w:line="172" w:lineRule="exact"/>
        <w:ind w:left="120"/>
        <w:jc w:val="both"/>
      </w:pPr>
      <w:r>
        <w:rPr>
          <w:vertAlign w:val="superscript"/>
        </w:rPr>
        <w:t>1)</w:t>
      </w:r>
      <w:r>
        <w:t xml:space="preserve"> Należy wypełnić w przypadku aktualizacji Planu postępowań o udzielenie zamówień.</w:t>
      </w:r>
    </w:p>
    <w:p w:rsidR="00A73BF5" w:rsidRDefault="002B1127">
      <w:pPr>
        <w:pStyle w:val="Tekstpodstawowy"/>
        <w:spacing w:line="172" w:lineRule="exact"/>
        <w:ind w:left="120"/>
        <w:jc w:val="both"/>
      </w:pPr>
      <w:r>
        <w:rPr>
          <w:vertAlign w:val="superscript"/>
        </w:rPr>
        <w:t>2)</w:t>
      </w:r>
      <w:r>
        <w:t xml:space="preserve"> Numer NIP lub REGON.</w:t>
      </w:r>
    </w:p>
    <w:p w:rsidR="00A73BF5" w:rsidRDefault="002B1127">
      <w:pPr>
        <w:pStyle w:val="Tekstpodstawowy"/>
        <w:spacing w:before="2"/>
        <w:ind w:left="120"/>
        <w:jc w:val="both"/>
      </w:pPr>
      <w:r>
        <w:rPr>
          <w:vertAlign w:val="superscript"/>
        </w:rPr>
        <w:t>3)</w:t>
      </w:r>
      <w:r>
        <w:t xml:space="preserve"> Zamawiający publiczni, o których mowa w art. 4 pkt 1 i 2 ustawy, oraz ich związki albo inny zamawiający. Należy wskazać rodzaj zamawiającego spośród następującej listy:</w:t>
      </w:r>
    </w:p>
    <w:p w:rsidR="00A73BF5" w:rsidRDefault="002B1127">
      <w:pPr>
        <w:pStyle w:val="Akapitzlist"/>
        <w:numPr>
          <w:ilvl w:val="0"/>
          <w:numId w:val="2"/>
        </w:numPr>
        <w:tabs>
          <w:tab w:val="left" w:pos="654"/>
        </w:tabs>
        <w:spacing w:line="240" w:lineRule="auto"/>
        <w:ind w:right="164"/>
        <w:jc w:val="both"/>
        <w:rPr>
          <w:sz w:val="15"/>
        </w:rPr>
      </w:pPr>
      <w:r>
        <w:rPr>
          <w:sz w:val="15"/>
        </w:rPr>
        <w:t xml:space="preserve">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w:t>
      </w:r>
      <w:r>
        <w:rPr>
          <w:spacing w:val="2"/>
          <w:sz w:val="15"/>
        </w:rPr>
        <w:t xml:space="preserve">inne </w:t>
      </w:r>
      <w:r>
        <w:rPr>
          <w:sz w:val="15"/>
        </w:rPr>
        <w:t>państwowe i samorządowe osoby prawne utworzone na podstawie odrębnych ustaw w celu wykonywania zadań</w:t>
      </w:r>
      <w:r>
        <w:rPr>
          <w:spacing w:val="-1"/>
          <w:sz w:val="15"/>
        </w:rPr>
        <w:t xml:space="preserve"> </w:t>
      </w:r>
      <w:r>
        <w:rPr>
          <w:sz w:val="15"/>
        </w:rPr>
        <w:t>publicznych;</w:t>
      </w:r>
    </w:p>
    <w:p w:rsidR="00A73BF5" w:rsidRDefault="002B1127">
      <w:pPr>
        <w:pStyle w:val="Akapitzlist"/>
        <w:numPr>
          <w:ilvl w:val="0"/>
          <w:numId w:val="2"/>
        </w:numPr>
        <w:tabs>
          <w:tab w:val="left" w:pos="654"/>
        </w:tabs>
        <w:spacing w:before="2" w:line="240" w:lineRule="auto"/>
        <w:ind w:hanging="268"/>
        <w:jc w:val="both"/>
        <w:rPr>
          <w:sz w:val="15"/>
        </w:rPr>
      </w:pPr>
      <w:r>
        <w:rPr>
          <w:sz w:val="15"/>
        </w:rPr>
        <w:t>inna państwowa jednostka organizacyjna nieposiadająca osobowości</w:t>
      </w:r>
      <w:r>
        <w:rPr>
          <w:spacing w:val="-3"/>
          <w:sz w:val="15"/>
        </w:rPr>
        <w:t xml:space="preserve"> </w:t>
      </w:r>
      <w:r>
        <w:rPr>
          <w:sz w:val="15"/>
        </w:rPr>
        <w:t>prawnej;</w:t>
      </w:r>
    </w:p>
    <w:p w:rsidR="00A73BF5" w:rsidRDefault="002B1127">
      <w:pPr>
        <w:pStyle w:val="Akapitzlist"/>
        <w:numPr>
          <w:ilvl w:val="0"/>
          <w:numId w:val="2"/>
        </w:numPr>
        <w:tabs>
          <w:tab w:val="left" w:pos="654"/>
        </w:tabs>
        <w:ind w:hanging="268"/>
        <w:jc w:val="both"/>
        <w:rPr>
          <w:sz w:val="15"/>
        </w:rPr>
      </w:pPr>
      <w:r>
        <w:rPr>
          <w:sz w:val="15"/>
        </w:rPr>
        <w:t>związki podmiotów, o których mowa w pkt 1 i</w:t>
      </w:r>
      <w:r>
        <w:rPr>
          <w:spacing w:val="-6"/>
          <w:sz w:val="15"/>
        </w:rPr>
        <w:t xml:space="preserve"> </w:t>
      </w:r>
      <w:r>
        <w:rPr>
          <w:sz w:val="15"/>
        </w:rPr>
        <w:t>2;</w:t>
      </w:r>
    </w:p>
    <w:p w:rsidR="00A73BF5" w:rsidRDefault="002B1127">
      <w:pPr>
        <w:pStyle w:val="Akapitzlist"/>
        <w:numPr>
          <w:ilvl w:val="0"/>
          <w:numId w:val="2"/>
        </w:numPr>
        <w:tabs>
          <w:tab w:val="left" w:pos="653"/>
        </w:tabs>
        <w:spacing w:before="0"/>
        <w:ind w:left="652"/>
        <w:jc w:val="both"/>
        <w:rPr>
          <w:sz w:val="15"/>
        </w:rPr>
      </w:pPr>
      <w:r>
        <w:rPr>
          <w:sz w:val="15"/>
        </w:rPr>
        <w:t>inny zamawiający (proszę</w:t>
      </w:r>
      <w:r>
        <w:rPr>
          <w:spacing w:val="-8"/>
          <w:sz w:val="15"/>
        </w:rPr>
        <w:t xml:space="preserve"> </w:t>
      </w:r>
      <w:r>
        <w:rPr>
          <w:sz w:val="15"/>
        </w:rPr>
        <w:t>określić).</w:t>
      </w:r>
    </w:p>
    <w:p w:rsidR="00A73BF5" w:rsidRDefault="00A73BF5">
      <w:pPr>
        <w:spacing w:line="172" w:lineRule="exact"/>
        <w:jc w:val="both"/>
        <w:rPr>
          <w:sz w:val="15"/>
        </w:rPr>
        <w:sectPr w:rsidR="00A73BF5">
          <w:pgSz w:w="16840" w:h="11910" w:orient="landscape"/>
          <w:pgMar w:top="900" w:right="1360" w:bottom="280" w:left="960" w:header="708" w:footer="708" w:gutter="0"/>
          <w:cols w:space="708"/>
        </w:sectPr>
      </w:pPr>
    </w:p>
    <w:p w:rsidR="003763EA" w:rsidRDefault="003763EA">
      <w:pPr>
        <w:pStyle w:val="Tekstpodstawowy"/>
        <w:rPr>
          <w:sz w:val="20"/>
        </w:rPr>
      </w:pPr>
    </w:p>
    <w:p w:rsidR="00A73BF5" w:rsidRDefault="002B1127">
      <w:pPr>
        <w:pStyle w:val="Tekstpodstawowy"/>
        <w:rPr>
          <w:sz w:val="20"/>
        </w:rPr>
      </w:pPr>
      <w:r>
        <w:rPr>
          <w:noProof/>
          <w:lang w:eastAsia="pl-PL"/>
        </w:rPr>
        <mc:AlternateContent>
          <mc:Choice Requires="wps">
            <w:drawing>
              <wp:anchor distT="0" distB="0" distL="114300" distR="114300" simplePos="0" relativeHeight="15733760" behindDoc="0" locked="0" layoutInCell="1" allowOverlap="1">
                <wp:simplePos x="0" y="0"/>
                <wp:positionH relativeFrom="page">
                  <wp:posOffset>10050145</wp:posOffset>
                </wp:positionH>
                <wp:positionV relativeFrom="page">
                  <wp:posOffset>4525010</wp:posOffset>
                </wp:positionV>
                <wp:extent cx="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4D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D70C" id="Line 13"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1.35pt,356.3pt" to="791.35pt,3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" strokecolor="#004de6" strokeweight="1.5pt">
                <w10:wrap anchorx="page" anchory="page"/>
              </v:line>
            </w:pict>
          </mc:Fallback>
        </mc:AlternateContent>
      </w:r>
    </w:p>
    <w:p w:rsidR="00A73BF5" w:rsidRDefault="00A73BF5">
      <w:pPr>
        <w:pStyle w:val="Tekstpodstawowy"/>
        <w:spacing w:before="3"/>
        <w:rPr>
          <w:sz w:val="25"/>
        </w:rPr>
      </w:pPr>
    </w:p>
    <w:p w:rsidR="00A73BF5" w:rsidRDefault="002B1127">
      <w:pPr>
        <w:pStyle w:val="Nagwek4"/>
        <w:numPr>
          <w:ilvl w:val="0"/>
          <w:numId w:val="1"/>
        </w:numPr>
        <w:tabs>
          <w:tab w:val="left" w:pos="333"/>
        </w:tabs>
        <w:ind w:hanging="193"/>
      </w:pPr>
      <w:r>
        <w:rPr>
          <w:noProof/>
          <w:lang w:eastAsia="pl-PL"/>
        </w:rPr>
        <mc:AlternateContent>
          <mc:Choice Requires="wps">
            <w:drawing>
              <wp:anchor distT="0" distB="0" distL="114300" distR="114300" simplePos="0" relativeHeight="15733248" behindDoc="0" locked="0" layoutInCell="1" allowOverlap="1">
                <wp:simplePos x="0" y="0"/>
                <wp:positionH relativeFrom="page">
                  <wp:posOffset>9916795</wp:posOffset>
                </wp:positionH>
                <wp:positionV relativeFrom="paragraph">
                  <wp:posOffset>-314960</wp:posOffset>
                </wp:positionV>
                <wp:extent cx="952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9050">
                          <a:solidFill>
                            <a:srgbClr val="004D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3BDB8" id="Line 8"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0.85pt,-24.8pt" to="781.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" strokecolor="#004de6" strokeweight="1.5pt">
                <w10:wrap anchorx="page"/>
              </v:line>
            </w:pict>
          </mc:Fallback>
        </mc:AlternateContent>
      </w:r>
      <w:r>
        <w:rPr>
          <w:w w:val="105"/>
        </w:rPr>
        <w:t>Zamówienia o wartości mniejszej niż progi</w:t>
      </w:r>
      <w:r>
        <w:rPr>
          <w:spacing w:val="-2"/>
          <w:w w:val="105"/>
        </w:rPr>
        <w:t xml:space="preserve"> </w:t>
      </w:r>
      <w:r>
        <w:rPr>
          <w:w w:val="105"/>
        </w:rPr>
        <w:t>unijne</w:t>
      </w:r>
    </w:p>
    <w:p w:rsidR="00A73BF5" w:rsidRDefault="00A73BF5">
      <w:pPr>
        <w:pStyle w:val="Tekstpodstawowy"/>
        <w:rPr>
          <w:b/>
          <w:sz w:val="20"/>
        </w:rPr>
      </w:pPr>
    </w:p>
    <w:p w:rsidR="00A73BF5" w:rsidRDefault="00A73BF5">
      <w:pPr>
        <w:pStyle w:val="Tekstpodstawowy"/>
        <w:spacing w:before="10"/>
        <w:rPr>
          <w:b/>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428"/>
        <w:gridCol w:w="2666"/>
        <w:gridCol w:w="2267"/>
        <w:gridCol w:w="2352"/>
        <w:gridCol w:w="1782"/>
        <w:gridCol w:w="1698"/>
      </w:tblGrid>
      <w:tr w:rsidR="00A73BF5">
        <w:trPr>
          <w:trHeight w:val="1059"/>
        </w:trPr>
        <w:tc>
          <w:tcPr>
            <w:tcW w:w="1061" w:type="dxa"/>
          </w:tcPr>
          <w:p w:rsidR="00A73BF5" w:rsidRDefault="00A73BF5">
            <w:pPr>
              <w:pStyle w:val="TableParagraph"/>
              <w:rPr>
                <w:b/>
                <w:sz w:val="16"/>
              </w:rPr>
            </w:pPr>
          </w:p>
          <w:p w:rsidR="00A73BF5" w:rsidRDefault="00A73BF5">
            <w:pPr>
              <w:pStyle w:val="TableParagraph"/>
              <w:spacing w:before="2"/>
              <w:rPr>
                <w:b/>
              </w:rPr>
            </w:pPr>
          </w:p>
          <w:p w:rsidR="00A73BF5" w:rsidRDefault="002B1127">
            <w:pPr>
              <w:pStyle w:val="TableParagraph"/>
              <w:ind w:left="101"/>
              <w:rPr>
                <w:sz w:val="15"/>
              </w:rPr>
            </w:pPr>
            <w:r>
              <w:rPr>
                <w:sz w:val="15"/>
              </w:rPr>
              <w:t>Pozycja Planu</w:t>
            </w:r>
          </w:p>
        </w:tc>
        <w:tc>
          <w:tcPr>
            <w:tcW w:w="2428" w:type="dxa"/>
          </w:tcPr>
          <w:p w:rsidR="00A73BF5" w:rsidRDefault="00A73BF5">
            <w:pPr>
              <w:pStyle w:val="TableParagraph"/>
              <w:rPr>
                <w:b/>
                <w:sz w:val="16"/>
              </w:rPr>
            </w:pPr>
          </w:p>
          <w:p w:rsidR="00A73BF5" w:rsidRDefault="00A73BF5">
            <w:pPr>
              <w:pStyle w:val="TableParagraph"/>
              <w:spacing w:before="2"/>
              <w:rPr>
                <w:b/>
              </w:rPr>
            </w:pPr>
          </w:p>
          <w:p w:rsidR="00A73BF5" w:rsidRDefault="002B1127">
            <w:pPr>
              <w:pStyle w:val="TableParagraph"/>
              <w:ind w:left="499" w:right="499"/>
              <w:jc w:val="center"/>
              <w:rPr>
                <w:sz w:val="15"/>
              </w:rPr>
            </w:pPr>
            <w:r>
              <w:rPr>
                <w:sz w:val="15"/>
              </w:rPr>
              <w:t>Przedmiot zamówienia</w:t>
            </w:r>
          </w:p>
        </w:tc>
        <w:tc>
          <w:tcPr>
            <w:tcW w:w="2666" w:type="dxa"/>
          </w:tcPr>
          <w:p w:rsidR="00A73BF5" w:rsidRDefault="00A73BF5">
            <w:pPr>
              <w:pStyle w:val="TableParagraph"/>
              <w:rPr>
                <w:b/>
                <w:sz w:val="16"/>
              </w:rPr>
            </w:pPr>
          </w:p>
          <w:p w:rsidR="00A73BF5" w:rsidRDefault="00A73BF5">
            <w:pPr>
              <w:pStyle w:val="TableParagraph"/>
              <w:spacing w:before="8"/>
              <w:rPr>
                <w:b/>
                <w:sz w:val="14"/>
              </w:rPr>
            </w:pPr>
          </w:p>
          <w:p w:rsidR="00A73BF5" w:rsidRDefault="002B1127">
            <w:pPr>
              <w:pStyle w:val="TableParagraph"/>
              <w:spacing w:line="172" w:lineRule="exact"/>
              <w:ind w:left="255" w:right="256"/>
              <w:jc w:val="center"/>
              <w:rPr>
                <w:sz w:val="15"/>
              </w:rPr>
            </w:pPr>
            <w:r>
              <w:rPr>
                <w:sz w:val="15"/>
              </w:rPr>
              <w:t>Przewidywany tryb albo procedura</w:t>
            </w:r>
          </w:p>
          <w:p w:rsidR="00A73BF5" w:rsidRDefault="002B1127">
            <w:pPr>
              <w:pStyle w:val="TableParagraph"/>
              <w:spacing w:line="172" w:lineRule="exact"/>
              <w:ind w:left="255" w:right="255"/>
              <w:jc w:val="center"/>
              <w:rPr>
                <w:sz w:val="15"/>
              </w:rPr>
            </w:pPr>
            <w:r>
              <w:rPr>
                <w:sz w:val="15"/>
              </w:rPr>
              <w:t>udzielenia zamówienia</w:t>
            </w:r>
            <w:r>
              <w:rPr>
                <w:sz w:val="15"/>
                <w:vertAlign w:val="superscript"/>
              </w:rPr>
              <w:t>4)</w:t>
            </w:r>
          </w:p>
        </w:tc>
        <w:tc>
          <w:tcPr>
            <w:tcW w:w="2267" w:type="dxa"/>
          </w:tcPr>
          <w:p w:rsidR="00A73BF5" w:rsidRDefault="00A73BF5">
            <w:pPr>
              <w:pStyle w:val="TableParagraph"/>
              <w:rPr>
                <w:b/>
                <w:sz w:val="16"/>
              </w:rPr>
            </w:pPr>
          </w:p>
          <w:p w:rsidR="00A73BF5" w:rsidRDefault="00A73BF5">
            <w:pPr>
              <w:pStyle w:val="TableParagraph"/>
              <w:spacing w:before="8"/>
              <w:rPr>
                <w:b/>
                <w:sz w:val="14"/>
              </w:rPr>
            </w:pPr>
          </w:p>
          <w:p w:rsidR="00A73BF5" w:rsidRDefault="002B1127">
            <w:pPr>
              <w:pStyle w:val="TableParagraph"/>
              <w:spacing w:line="172" w:lineRule="exact"/>
              <w:ind w:left="467" w:right="470"/>
              <w:jc w:val="center"/>
              <w:rPr>
                <w:sz w:val="15"/>
              </w:rPr>
            </w:pPr>
            <w:r>
              <w:rPr>
                <w:sz w:val="15"/>
              </w:rPr>
              <w:t>Orientacyjna wartość</w:t>
            </w:r>
          </w:p>
          <w:p w:rsidR="00A73BF5" w:rsidRDefault="002B1127">
            <w:pPr>
              <w:pStyle w:val="TableParagraph"/>
              <w:spacing w:line="172" w:lineRule="exact"/>
              <w:ind w:left="467" w:right="468"/>
              <w:jc w:val="center"/>
              <w:rPr>
                <w:sz w:val="15"/>
              </w:rPr>
            </w:pPr>
            <w:r>
              <w:rPr>
                <w:sz w:val="15"/>
              </w:rPr>
              <w:t>zamówienia</w:t>
            </w:r>
            <w:r>
              <w:rPr>
                <w:sz w:val="15"/>
                <w:vertAlign w:val="superscript"/>
              </w:rPr>
              <w:t>5)</w:t>
            </w:r>
          </w:p>
        </w:tc>
        <w:tc>
          <w:tcPr>
            <w:tcW w:w="2352" w:type="dxa"/>
          </w:tcPr>
          <w:p w:rsidR="00A73BF5" w:rsidRDefault="00A73BF5">
            <w:pPr>
              <w:pStyle w:val="TableParagraph"/>
              <w:rPr>
                <w:b/>
                <w:sz w:val="18"/>
              </w:rPr>
            </w:pPr>
          </w:p>
          <w:p w:rsidR="00A73BF5" w:rsidRDefault="002B1127">
            <w:pPr>
              <w:pStyle w:val="TableParagraph"/>
              <w:spacing w:before="146"/>
              <w:ind w:left="717" w:right="172" w:hanging="533"/>
              <w:rPr>
                <w:sz w:val="15"/>
              </w:rPr>
            </w:pPr>
            <w:r>
              <w:rPr>
                <w:sz w:val="15"/>
              </w:rPr>
              <w:t>Przewidywany termin wszczęcia postępowania</w:t>
            </w:r>
            <w:r>
              <w:rPr>
                <w:sz w:val="15"/>
                <w:vertAlign w:val="superscript"/>
              </w:rPr>
              <w:t>6)</w:t>
            </w:r>
          </w:p>
        </w:tc>
        <w:tc>
          <w:tcPr>
            <w:tcW w:w="1782" w:type="dxa"/>
          </w:tcPr>
          <w:p w:rsidR="00A73BF5" w:rsidRDefault="00A73BF5">
            <w:pPr>
              <w:pStyle w:val="TableParagraph"/>
              <w:rPr>
                <w:b/>
                <w:sz w:val="18"/>
              </w:rPr>
            </w:pPr>
          </w:p>
          <w:p w:rsidR="00A73BF5" w:rsidRDefault="00A73BF5">
            <w:pPr>
              <w:pStyle w:val="TableParagraph"/>
              <w:spacing w:before="2"/>
              <w:rPr>
                <w:b/>
                <w:sz w:val="20"/>
              </w:rPr>
            </w:pPr>
          </w:p>
          <w:p w:rsidR="00A73BF5" w:rsidRDefault="002B1127">
            <w:pPr>
              <w:pStyle w:val="TableParagraph"/>
              <w:ind w:left="148" w:right="149"/>
              <w:jc w:val="center"/>
              <w:rPr>
                <w:sz w:val="15"/>
              </w:rPr>
            </w:pPr>
            <w:r>
              <w:rPr>
                <w:sz w:val="15"/>
              </w:rPr>
              <w:t>Informacje dodatkowe</w:t>
            </w:r>
            <w:r>
              <w:rPr>
                <w:sz w:val="15"/>
                <w:vertAlign w:val="superscript"/>
              </w:rPr>
              <w:t>7)</w:t>
            </w:r>
          </w:p>
        </w:tc>
        <w:tc>
          <w:tcPr>
            <w:tcW w:w="1698" w:type="dxa"/>
          </w:tcPr>
          <w:p w:rsidR="00A73BF5" w:rsidRDefault="00A73BF5">
            <w:pPr>
              <w:pStyle w:val="TableParagraph"/>
              <w:spacing w:before="8"/>
              <w:rPr>
                <w:b/>
                <w:sz w:val="20"/>
              </w:rPr>
            </w:pPr>
          </w:p>
          <w:p w:rsidR="00A73BF5" w:rsidRDefault="002B1127">
            <w:pPr>
              <w:pStyle w:val="TableParagraph"/>
              <w:ind w:left="453" w:right="226" w:hanging="219"/>
              <w:rPr>
                <w:sz w:val="15"/>
              </w:rPr>
            </w:pPr>
            <w:r>
              <w:rPr>
                <w:sz w:val="15"/>
              </w:rPr>
              <w:t>Informacja na temat aktualizacji</w:t>
            </w:r>
            <w:r>
              <w:rPr>
                <w:sz w:val="15"/>
                <w:vertAlign w:val="superscript"/>
              </w:rPr>
              <w:t>8)</w:t>
            </w:r>
          </w:p>
        </w:tc>
      </w:tr>
      <w:tr w:rsidR="00A73BF5">
        <w:trPr>
          <w:trHeight w:val="285"/>
        </w:trPr>
        <w:tc>
          <w:tcPr>
            <w:tcW w:w="1061" w:type="dxa"/>
          </w:tcPr>
          <w:p w:rsidR="00A73BF5" w:rsidRDefault="002B1127">
            <w:pPr>
              <w:pStyle w:val="TableParagraph"/>
              <w:spacing w:before="51"/>
              <w:ind w:left="7"/>
              <w:jc w:val="center"/>
              <w:rPr>
                <w:sz w:val="15"/>
              </w:rPr>
            </w:pPr>
            <w:r>
              <w:rPr>
                <w:sz w:val="15"/>
              </w:rPr>
              <w:t>1</w:t>
            </w:r>
          </w:p>
        </w:tc>
        <w:tc>
          <w:tcPr>
            <w:tcW w:w="2428" w:type="dxa"/>
          </w:tcPr>
          <w:p w:rsidR="00A73BF5" w:rsidRDefault="002B1127">
            <w:pPr>
              <w:pStyle w:val="TableParagraph"/>
              <w:spacing w:before="51"/>
              <w:ind w:left="2"/>
              <w:jc w:val="center"/>
              <w:rPr>
                <w:sz w:val="15"/>
              </w:rPr>
            </w:pPr>
            <w:r>
              <w:rPr>
                <w:sz w:val="15"/>
              </w:rPr>
              <w:t>2</w:t>
            </w:r>
          </w:p>
        </w:tc>
        <w:tc>
          <w:tcPr>
            <w:tcW w:w="2666" w:type="dxa"/>
          </w:tcPr>
          <w:p w:rsidR="00A73BF5" w:rsidRDefault="002B1127">
            <w:pPr>
              <w:pStyle w:val="TableParagraph"/>
              <w:spacing w:before="51"/>
              <w:ind w:left="3"/>
              <w:jc w:val="center"/>
              <w:rPr>
                <w:sz w:val="15"/>
              </w:rPr>
            </w:pPr>
            <w:r>
              <w:rPr>
                <w:sz w:val="15"/>
              </w:rPr>
              <w:t>3</w:t>
            </w:r>
          </w:p>
        </w:tc>
        <w:tc>
          <w:tcPr>
            <w:tcW w:w="2267" w:type="dxa"/>
          </w:tcPr>
          <w:p w:rsidR="00A73BF5" w:rsidRDefault="002B1127">
            <w:pPr>
              <w:pStyle w:val="TableParagraph"/>
              <w:spacing w:before="51"/>
              <w:jc w:val="center"/>
              <w:rPr>
                <w:sz w:val="15"/>
              </w:rPr>
            </w:pPr>
            <w:r>
              <w:rPr>
                <w:sz w:val="15"/>
              </w:rPr>
              <w:t>4</w:t>
            </w:r>
          </w:p>
        </w:tc>
        <w:tc>
          <w:tcPr>
            <w:tcW w:w="2352" w:type="dxa"/>
          </w:tcPr>
          <w:p w:rsidR="00A73BF5" w:rsidRDefault="002B1127">
            <w:pPr>
              <w:pStyle w:val="TableParagraph"/>
              <w:spacing w:before="51"/>
              <w:jc w:val="center"/>
              <w:rPr>
                <w:sz w:val="15"/>
              </w:rPr>
            </w:pPr>
            <w:r>
              <w:rPr>
                <w:sz w:val="15"/>
              </w:rPr>
              <w:t>5</w:t>
            </w:r>
          </w:p>
        </w:tc>
        <w:tc>
          <w:tcPr>
            <w:tcW w:w="1782" w:type="dxa"/>
          </w:tcPr>
          <w:p w:rsidR="00A73BF5" w:rsidRDefault="002B1127">
            <w:pPr>
              <w:pStyle w:val="TableParagraph"/>
              <w:spacing w:before="51"/>
              <w:jc w:val="center"/>
              <w:rPr>
                <w:sz w:val="15"/>
              </w:rPr>
            </w:pPr>
            <w:r>
              <w:rPr>
                <w:sz w:val="15"/>
              </w:rPr>
              <w:t>6</w:t>
            </w:r>
          </w:p>
        </w:tc>
        <w:tc>
          <w:tcPr>
            <w:tcW w:w="1698" w:type="dxa"/>
          </w:tcPr>
          <w:p w:rsidR="00A73BF5" w:rsidRDefault="002B1127">
            <w:pPr>
              <w:pStyle w:val="TableParagraph"/>
              <w:spacing w:before="51"/>
              <w:ind w:right="3"/>
              <w:jc w:val="center"/>
              <w:rPr>
                <w:sz w:val="15"/>
              </w:rPr>
            </w:pPr>
            <w:r>
              <w:rPr>
                <w:sz w:val="15"/>
              </w:rPr>
              <w:t>7</w:t>
            </w:r>
          </w:p>
        </w:tc>
      </w:tr>
      <w:tr w:rsidR="00A73BF5">
        <w:trPr>
          <w:trHeight w:val="285"/>
        </w:trPr>
        <w:tc>
          <w:tcPr>
            <w:tcW w:w="14254" w:type="dxa"/>
            <w:gridSpan w:val="7"/>
            <w:shd w:val="clear" w:color="auto" w:fill="E7E6E6"/>
          </w:tcPr>
          <w:p w:rsidR="00A73BF5" w:rsidRDefault="002B1127">
            <w:pPr>
              <w:pStyle w:val="TableParagraph"/>
              <w:tabs>
                <w:tab w:val="left" w:pos="7304"/>
              </w:tabs>
              <w:spacing w:before="53"/>
              <w:ind w:left="5261"/>
              <w:rPr>
                <w:b/>
                <w:sz w:val="15"/>
              </w:rPr>
            </w:pPr>
            <w:r>
              <w:rPr>
                <w:b/>
                <w:sz w:val="15"/>
              </w:rPr>
              <w:t xml:space="preserve">1.     R    O    B    O   </w:t>
            </w:r>
            <w:r>
              <w:rPr>
                <w:b/>
                <w:spacing w:val="2"/>
                <w:sz w:val="15"/>
              </w:rPr>
              <w:t xml:space="preserve"> </w:t>
            </w:r>
            <w:r>
              <w:rPr>
                <w:b/>
                <w:sz w:val="15"/>
              </w:rPr>
              <w:t>T    Y</w:t>
            </w:r>
            <w:r>
              <w:rPr>
                <w:b/>
                <w:sz w:val="15"/>
              </w:rPr>
              <w:tab/>
              <w:t>B U D O W L A N</w:t>
            </w:r>
            <w:r>
              <w:rPr>
                <w:b/>
                <w:spacing w:val="32"/>
                <w:sz w:val="15"/>
              </w:rPr>
              <w:t xml:space="preserve"> </w:t>
            </w:r>
            <w:r>
              <w:rPr>
                <w:b/>
                <w:sz w:val="15"/>
              </w:rPr>
              <w:t>E</w:t>
            </w:r>
          </w:p>
        </w:tc>
      </w:tr>
      <w:tr w:rsidR="00A73BF5">
        <w:trPr>
          <w:trHeight w:val="286"/>
        </w:trPr>
        <w:tc>
          <w:tcPr>
            <w:tcW w:w="1061" w:type="dxa"/>
          </w:tcPr>
          <w:p w:rsidR="00A73BF5" w:rsidRDefault="002B1127" w:rsidP="00BB23DE">
            <w:pPr>
              <w:pStyle w:val="TableParagraph"/>
              <w:spacing w:before="51"/>
              <w:ind w:left="100"/>
              <w:rPr>
                <w:sz w:val="15"/>
              </w:rPr>
            </w:pPr>
            <w:r>
              <w:rPr>
                <w:sz w:val="15"/>
              </w:rPr>
              <w:t>1.1.</w:t>
            </w:r>
            <w:r w:rsidR="00BB23DE">
              <w:rPr>
                <w:sz w:val="15"/>
              </w:rPr>
              <w:t>1</w:t>
            </w:r>
          </w:p>
        </w:tc>
        <w:tc>
          <w:tcPr>
            <w:tcW w:w="2428" w:type="dxa"/>
          </w:tcPr>
          <w:p w:rsidR="00A73BF5" w:rsidRPr="000D407F" w:rsidRDefault="000D407F">
            <w:pPr>
              <w:pStyle w:val="TableParagraph"/>
              <w:rPr>
                <w:sz w:val="20"/>
                <w:szCs w:val="20"/>
              </w:rPr>
            </w:pPr>
            <w:r>
              <w:rPr>
                <w:sz w:val="20"/>
                <w:szCs w:val="20"/>
              </w:rPr>
              <w:t>Termomodernizacja Szkoły Podstawowej w Gorzycach Małych</w:t>
            </w:r>
          </w:p>
        </w:tc>
        <w:tc>
          <w:tcPr>
            <w:tcW w:w="2666" w:type="dxa"/>
          </w:tcPr>
          <w:p w:rsidR="00A73BF5" w:rsidRDefault="000D407F" w:rsidP="009128E7">
            <w:pPr>
              <w:pStyle w:val="TableParagraph"/>
              <w:rPr>
                <w:sz w:val="14"/>
              </w:rPr>
            </w:pPr>
            <w:r w:rsidRPr="000D407F">
              <w:rPr>
                <w:sz w:val="20"/>
                <w:szCs w:val="20"/>
              </w:rPr>
              <w:t>Zamówienie udzielane jest</w:t>
            </w:r>
            <w:r>
              <w:rPr>
                <w:sz w:val="20"/>
                <w:szCs w:val="20"/>
              </w:rPr>
              <w:t xml:space="preserve"> w trybie podstawowym na podstawie: art. 275 pkt </w:t>
            </w:r>
            <w:r w:rsidR="009128E7">
              <w:rPr>
                <w:sz w:val="20"/>
                <w:szCs w:val="20"/>
              </w:rPr>
              <w:t>1</w:t>
            </w:r>
            <w:r>
              <w:rPr>
                <w:sz w:val="20"/>
                <w:szCs w:val="20"/>
              </w:rPr>
              <w:t xml:space="preserve"> ustawy</w:t>
            </w:r>
          </w:p>
        </w:tc>
        <w:tc>
          <w:tcPr>
            <w:tcW w:w="2267" w:type="dxa"/>
          </w:tcPr>
          <w:p w:rsidR="00A73BF5" w:rsidRPr="000D407F" w:rsidRDefault="000D407F" w:rsidP="001E57A2">
            <w:pPr>
              <w:pStyle w:val="TableParagraph"/>
              <w:rPr>
                <w:sz w:val="20"/>
                <w:szCs w:val="20"/>
              </w:rPr>
            </w:pPr>
            <w:r w:rsidRPr="000D407F">
              <w:rPr>
                <w:sz w:val="20"/>
                <w:szCs w:val="20"/>
              </w:rPr>
              <w:t>1</w:t>
            </w:r>
            <w:r w:rsidR="001E57A2">
              <w:rPr>
                <w:sz w:val="20"/>
                <w:szCs w:val="20"/>
              </w:rPr>
              <w:t>13 82</w:t>
            </w:r>
            <w:r w:rsidRPr="000D407F">
              <w:rPr>
                <w:sz w:val="20"/>
                <w:szCs w:val="20"/>
              </w:rPr>
              <w:t>0,00 PLN</w:t>
            </w:r>
          </w:p>
        </w:tc>
        <w:tc>
          <w:tcPr>
            <w:tcW w:w="2352" w:type="dxa"/>
          </w:tcPr>
          <w:p w:rsidR="00A73BF5" w:rsidRPr="001E57A2" w:rsidRDefault="001E57A2">
            <w:pPr>
              <w:pStyle w:val="TableParagraph"/>
              <w:rPr>
                <w:sz w:val="20"/>
                <w:szCs w:val="20"/>
              </w:rPr>
            </w:pPr>
            <w:r w:rsidRPr="001E57A2">
              <w:rPr>
                <w:sz w:val="20"/>
                <w:szCs w:val="20"/>
              </w:rPr>
              <w:t>I kwartał</w:t>
            </w:r>
          </w:p>
        </w:tc>
        <w:tc>
          <w:tcPr>
            <w:tcW w:w="1782" w:type="dxa"/>
          </w:tcPr>
          <w:p w:rsidR="00A73BF5" w:rsidRDefault="00A73BF5">
            <w:pPr>
              <w:pStyle w:val="TableParagraph"/>
              <w:rPr>
                <w:sz w:val="14"/>
              </w:rPr>
            </w:pPr>
          </w:p>
        </w:tc>
        <w:tc>
          <w:tcPr>
            <w:tcW w:w="1698" w:type="dxa"/>
          </w:tcPr>
          <w:p w:rsidR="00A73BF5" w:rsidRDefault="00A73BF5">
            <w:pPr>
              <w:pStyle w:val="TableParagraph"/>
              <w:rPr>
                <w:sz w:val="14"/>
              </w:rPr>
            </w:pPr>
          </w:p>
        </w:tc>
      </w:tr>
      <w:tr w:rsidR="000D407F">
        <w:trPr>
          <w:trHeight w:val="283"/>
        </w:trPr>
        <w:tc>
          <w:tcPr>
            <w:tcW w:w="1061" w:type="dxa"/>
          </w:tcPr>
          <w:p w:rsidR="000D407F" w:rsidRDefault="000D407F" w:rsidP="00BB23DE">
            <w:pPr>
              <w:pStyle w:val="TableParagraph"/>
              <w:spacing w:before="51"/>
              <w:ind w:left="100"/>
              <w:rPr>
                <w:sz w:val="15"/>
              </w:rPr>
            </w:pPr>
            <w:r>
              <w:rPr>
                <w:sz w:val="15"/>
              </w:rPr>
              <w:t>1.1.</w:t>
            </w:r>
            <w:r w:rsidR="00BB23DE">
              <w:rPr>
                <w:sz w:val="15"/>
              </w:rPr>
              <w:t>2</w:t>
            </w:r>
          </w:p>
        </w:tc>
        <w:tc>
          <w:tcPr>
            <w:tcW w:w="2428" w:type="dxa"/>
          </w:tcPr>
          <w:p w:rsidR="000D407F" w:rsidRPr="000D407F" w:rsidRDefault="000D407F">
            <w:pPr>
              <w:pStyle w:val="TableParagraph"/>
              <w:rPr>
                <w:sz w:val="20"/>
                <w:szCs w:val="20"/>
              </w:rPr>
            </w:pPr>
            <w:r>
              <w:rPr>
                <w:sz w:val="20"/>
                <w:szCs w:val="20"/>
              </w:rPr>
              <w:t>Budowa boiska wielofunkcyjnego w Uciechowie</w:t>
            </w:r>
          </w:p>
        </w:tc>
        <w:tc>
          <w:tcPr>
            <w:tcW w:w="2666" w:type="dxa"/>
          </w:tcPr>
          <w:p w:rsidR="000D407F" w:rsidRDefault="000D407F" w:rsidP="009128E7">
            <w:pPr>
              <w:pStyle w:val="TableParagraph"/>
              <w:rPr>
                <w:sz w:val="14"/>
              </w:rPr>
            </w:pPr>
            <w:r w:rsidRPr="000D407F">
              <w:rPr>
                <w:sz w:val="20"/>
                <w:szCs w:val="20"/>
              </w:rPr>
              <w:t>Zamówienie udzielane jest</w:t>
            </w:r>
            <w:r>
              <w:rPr>
                <w:sz w:val="20"/>
                <w:szCs w:val="20"/>
              </w:rPr>
              <w:t xml:space="preserve"> w trybie podstawowym na podstawie: art. 275 pkt </w:t>
            </w:r>
            <w:r w:rsidR="009128E7">
              <w:rPr>
                <w:sz w:val="20"/>
                <w:szCs w:val="20"/>
              </w:rPr>
              <w:t>1</w:t>
            </w:r>
            <w:r>
              <w:rPr>
                <w:sz w:val="20"/>
                <w:szCs w:val="20"/>
              </w:rPr>
              <w:t xml:space="preserve"> ustawy</w:t>
            </w:r>
          </w:p>
        </w:tc>
        <w:tc>
          <w:tcPr>
            <w:tcW w:w="2267" w:type="dxa"/>
          </w:tcPr>
          <w:p w:rsidR="000D407F" w:rsidRPr="000D407F" w:rsidRDefault="001E57A2" w:rsidP="001E57A2">
            <w:pPr>
              <w:pStyle w:val="TableParagraph"/>
              <w:rPr>
                <w:sz w:val="20"/>
                <w:szCs w:val="20"/>
              </w:rPr>
            </w:pPr>
            <w:r>
              <w:rPr>
                <w:sz w:val="20"/>
                <w:szCs w:val="20"/>
              </w:rPr>
              <w:t>504</w:t>
            </w:r>
            <w:r w:rsidR="000D407F">
              <w:rPr>
                <w:sz w:val="20"/>
                <w:szCs w:val="20"/>
              </w:rPr>
              <w:t> 000,00 PLN</w:t>
            </w:r>
          </w:p>
        </w:tc>
        <w:tc>
          <w:tcPr>
            <w:tcW w:w="2352" w:type="dxa"/>
          </w:tcPr>
          <w:p w:rsidR="000D407F" w:rsidRPr="001E57A2" w:rsidRDefault="001E57A2">
            <w:pPr>
              <w:pStyle w:val="TableParagraph"/>
              <w:rPr>
                <w:sz w:val="20"/>
                <w:szCs w:val="20"/>
              </w:rPr>
            </w:pPr>
            <w:r w:rsidRPr="001E57A2">
              <w:rPr>
                <w:sz w:val="20"/>
                <w:szCs w:val="20"/>
              </w:rPr>
              <w:t>II kwartał</w:t>
            </w:r>
          </w:p>
        </w:tc>
        <w:tc>
          <w:tcPr>
            <w:tcW w:w="1782" w:type="dxa"/>
          </w:tcPr>
          <w:p w:rsidR="000D407F" w:rsidRDefault="000D407F">
            <w:pPr>
              <w:pStyle w:val="TableParagraph"/>
              <w:rPr>
                <w:sz w:val="14"/>
              </w:rPr>
            </w:pPr>
          </w:p>
        </w:tc>
        <w:tc>
          <w:tcPr>
            <w:tcW w:w="1698" w:type="dxa"/>
          </w:tcPr>
          <w:p w:rsidR="000D407F" w:rsidRDefault="000D407F">
            <w:pPr>
              <w:pStyle w:val="TableParagraph"/>
              <w:rPr>
                <w:sz w:val="14"/>
              </w:rPr>
            </w:pPr>
          </w:p>
        </w:tc>
      </w:tr>
      <w:tr w:rsidR="000D407F">
        <w:trPr>
          <w:trHeight w:val="283"/>
        </w:trPr>
        <w:tc>
          <w:tcPr>
            <w:tcW w:w="1061" w:type="dxa"/>
          </w:tcPr>
          <w:p w:rsidR="000D407F" w:rsidRDefault="000D407F" w:rsidP="00BB23DE">
            <w:pPr>
              <w:pStyle w:val="TableParagraph"/>
              <w:spacing w:before="51"/>
              <w:ind w:left="100"/>
              <w:rPr>
                <w:sz w:val="15"/>
              </w:rPr>
            </w:pPr>
            <w:r>
              <w:rPr>
                <w:sz w:val="15"/>
              </w:rPr>
              <w:t>1.1.</w:t>
            </w:r>
            <w:r w:rsidR="00BB23DE">
              <w:rPr>
                <w:sz w:val="15"/>
              </w:rPr>
              <w:t>3</w:t>
            </w:r>
          </w:p>
        </w:tc>
        <w:tc>
          <w:tcPr>
            <w:tcW w:w="2428" w:type="dxa"/>
          </w:tcPr>
          <w:p w:rsidR="000D407F" w:rsidRPr="000D407F" w:rsidRDefault="000D407F">
            <w:pPr>
              <w:pStyle w:val="TableParagraph"/>
              <w:rPr>
                <w:sz w:val="20"/>
                <w:szCs w:val="20"/>
              </w:rPr>
            </w:pPr>
            <w:r>
              <w:rPr>
                <w:sz w:val="20"/>
                <w:szCs w:val="20"/>
              </w:rPr>
              <w:t>Budowa sceny letniej w Parku Natury</w:t>
            </w:r>
          </w:p>
        </w:tc>
        <w:tc>
          <w:tcPr>
            <w:tcW w:w="2666" w:type="dxa"/>
          </w:tcPr>
          <w:p w:rsidR="000D407F" w:rsidRDefault="000D407F" w:rsidP="009128E7">
            <w:pPr>
              <w:pStyle w:val="TableParagraph"/>
              <w:rPr>
                <w:sz w:val="14"/>
              </w:rPr>
            </w:pPr>
            <w:r w:rsidRPr="000D407F">
              <w:rPr>
                <w:sz w:val="20"/>
                <w:szCs w:val="20"/>
              </w:rPr>
              <w:t>Zamówienie udzielane jest</w:t>
            </w:r>
            <w:r>
              <w:rPr>
                <w:sz w:val="20"/>
                <w:szCs w:val="20"/>
              </w:rPr>
              <w:t xml:space="preserve"> w trybie podstawowym na podstawie: art. 275 pkt </w:t>
            </w:r>
            <w:r w:rsidR="009128E7">
              <w:rPr>
                <w:sz w:val="20"/>
                <w:szCs w:val="20"/>
              </w:rPr>
              <w:t>1</w:t>
            </w:r>
            <w:r>
              <w:rPr>
                <w:sz w:val="20"/>
                <w:szCs w:val="20"/>
              </w:rPr>
              <w:t xml:space="preserve"> ustawy</w:t>
            </w:r>
          </w:p>
        </w:tc>
        <w:tc>
          <w:tcPr>
            <w:tcW w:w="2267" w:type="dxa"/>
          </w:tcPr>
          <w:p w:rsidR="000D407F" w:rsidRPr="00171456" w:rsidRDefault="001E57A2" w:rsidP="001E57A2">
            <w:pPr>
              <w:pStyle w:val="TableParagraph"/>
              <w:rPr>
                <w:sz w:val="20"/>
                <w:szCs w:val="20"/>
              </w:rPr>
            </w:pPr>
            <w:r>
              <w:rPr>
                <w:sz w:val="20"/>
                <w:szCs w:val="20"/>
              </w:rPr>
              <w:t>975 600</w:t>
            </w:r>
            <w:r w:rsidR="00171456">
              <w:rPr>
                <w:sz w:val="20"/>
                <w:szCs w:val="20"/>
              </w:rPr>
              <w:t>,00 PLN</w:t>
            </w:r>
          </w:p>
        </w:tc>
        <w:tc>
          <w:tcPr>
            <w:tcW w:w="2352" w:type="dxa"/>
          </w:tcPr>
          <w:p w:rsidR="000D407F" w:rsidRPr="00923643" w:rsidRDefault="00923643">
            <w:pPr>
              <w:pStyle w:val="TableParagraph"/>
              <w:rPr>
                <w:sz w:val="20"/>
                <w:szCs w:val="20"/>
              </w:rPr>
            </w:pPr>
            <w:r w:rsidRPr="00923643">
              <w:rPr>
                <w:sz w:val="20"/>
                <w:szCs w:val="20"/>
              </w:rPr>
              <w:t>II kwartał</w:t>
            </w:r>
          </w:p>
        </w:tc>
        <w:tc>
          <w:tcPr>
            <w:tcW w:w="1782" w:type="dxa"/>
          </w:tcPr>
          <w:p w:rsidR="000D407F" w:rsidRDefault="000D407F">
            <w:pPr>
              <w:pStyle w:val="TableParagraph"/>
              <w:rPr>
                <w:sz w:val="14"/>
              </w:rPr>
            </w:pPr>
          </w:p>
        </w:tc>
        <w:tc>
          <w:tcPr>
            <w:tcW w:w="1698" w:type="dxa"/>
          </w:tcPr>
          <w:p w:rsidR="000D407F" w:rsidRDefault="000D407F">
            <w:pPr>
              <w:pStyle w:val="TableParagraph"/>
              <w:rPr>
                <w:sz w:val="14"/>
              </w:rPr>
            </w:pPr>
          </w:p>
        </w:tc>
      </w:tr>
      <w:tr w:rsidR="00171456">
        <w:trPr>
          <w:trHeight w:val="283"/>
        </w:trPr>
        <w:tc>
          <w:tcPr>
            <w:tcW w:w="1061" w:type="dxa"/>
          </w:tcPr>
          <w:p w:rsidR="00171456" w:rsidRDefault="00BB23DE">
            <w:pPr>
              <w:pStyle w:val="TableParagraph"/>
              <w:spacing w:before="51"/>
              <w:ind w:left="100"/>
              <w:rPr>
                <w:sz w:val="15"/>
              </w:rPr>
            </w:pPr>
            <w:r>
              <w:rPr>
                <w:sz w:val="15"/>
              </w:rPr>
              <w:t>1.1.4</w:t>
            </w:r>
          </w:p>
        </w:tc>
        <w:tc>
          <w:tcPr>
            <w:tcW w:w="2428" w:type="dxa"/>
          </w:tcPr>
          <w:p w:rsidR="00171456" w:rsidRPr="00171456" w:rsidRDefault="00171456" w:rsidP="003763EA">
            <w:pPr>
              <w:pStyle w:val="TableParagraph"/>
              <w:rPr>
                <w:sz w:val="20"/>
                <w:szCs w:val="20"/>
              </w:rPr>
            </w:pPr>
            <w:r>
              <w:rPr>
                <w:sz w:val="20"/>
                <w:szCs w:val="20"/>
              </w:rPr>
              <w:t>Przebudowa budynku Ratusza w Odolanowie</w:t>
            </w:r>
            <w:r w:rsidR="00B321FB">
              <w:rPr>
                <w:sz w:val="20"/>
                <w:szCs w:val="20"/>
              </w:rPr>
              <w:t xml:space="preserve"> </w:t>
            </w:r>
          </w:p>
        </w:tc>
        <w:tc>
          <w:tcPr>
            <w:tcW w:w="2666" w:type="dxa"/>
          </w:tcPr>
          <w:p w:rsidR="00171456" w:rsidRDefault="00171456" w:rsidP="009128E7">
            <w:pPr>
              <w:pStyle w:val="TableParagraph"/>
              <w:rPr>
                <w:sz w:val="14"/>
              </w:rPr>
            </w:pPr>
            <w:r w:rsidRPr="000D407F">
              <w:rPr>
                <w:sz w:val="20"/>
                <w:szCs w:val="20"/>
              </w:rPr>
              <w:t>Zamówienie udzielane jest</w:t>
            </w:r>
            <w:r>
              <w:rPr>
                <w:sz w:val="20"/>
                <w:szCs w:val="20"/>
              </w:rPr>
              <w:t xml:space="preserve"> w trybie podstawowym na podstawie: art. 275 pkt </w:t>
            </w:r>
            <w:r w:rsidR="009128E7">
              <w:rPr>
                <w:sz w:val="20"/>
                <w:szCs w:val="20"/>
              </w:rPr>
              <w:t>1</w:t>
            </w:r>
            <w:r>
              <w:rPr>
                <w:sz w:val="20"/>
                <w:szCs w:val="20"/>
              </w:rPr>
              <w:t xml:space="preserve"> ustawy</w:t>
            </w:r>
          </w:p>
        </w:tc>
        <w:tc>
          <w:tcPr>
            <w:tcW w:w="2267" w:type="dxa"/>
          </w:tcPr>
          <w:p w:rsidR="00171456" w:rsidRPr="00171456" w:rsidRDefault="0044572F" w:rsidP="0044572F">
            <w:pPr>
              <w:pStyle w:val="TableParagraph"/>
              <w:rPr>
                <w:sz w:val="20"/>
                <w:szCs w:val="20"/>
              </w:rPr>
            </w:pPr>
            <w:r>
              <w:rPr>
                <w:sz w:val="20"/>
                <w:szCs w:val="20"/>
              </w:rPr>
              <w:t>4 550</w:t>
            </w:r>
            <w:r w:rsidR="00171456">
              <w:rPr>
                <w:sz w:val="20"/>
                <w:szCs w:val="20"/>
              </w:rPr>
              <w:t> 000,00 PLN</w:t>
            </w:r>
          </w:p>
        </w:tc>
        <w:tc>
          <w:tcPr>
            <w:tcW w:w="2352" w:type="dxa"/>
          </w:tcPr>
          <w:p w:rsidR="00171456" w:rsidRPr="0044572F" w:rsidRDefault="0044572F" w:rsidP="00B321FB">
            <w:pPr>
              <w:pStyle w:val="TableParagraph"/>
              <w:rPr>
                <w:sz w:val="20"/>
                <w:szCs w:val="20"/>
              </w:rPr>
            </w:pPr>
            <w:r w:rsidRPr="0044572F">
              <w:rPr>
                <w:sz w:val="20"/>
                <w:szCs w:val="20"/>
              </w:rPr>
              <w:t>I kwartał</w:t>
            </w:r>
          </w:p>
        </w:tc>
        <w:tc>
          <w:tcPr>
            <w:tcW w:w="1782" w:type="dxa"/>
          </w:tcPr>
          <w:p w:rsidR="00171456" w:rsidRDefault="00171456">
            <w:pPr>
              <w:pStyle w:val="TableParagraph"/>
              <w:rPr>
                <w:sz w:val="14"/>
              </w:rPr>
            </w:pPr>
          </w:p>
        </w:tc>
        <w:tc>
          <w:tcPr>
            <w:tcW w:w="1698" w:type="dxa"/>
          </w:tcPr>
          <w:p w:rsidR="00171456" w:rsidRDefault="00171456">
            <w:pPr>
              <w:pStyle w:val="TableParagraph"/>
              <w:rPr>
                <w:sz w:val="14"/>
              </w:rPr>
            </w:pPr>
          </w:p>
        </w:tc>
      </w:tr>
      <w:tr w:rsidR="00A73BF5">
        <w:trPr>
          <w:trHeight w:val="283"/>
        </w:trPr>
        <w:tc>
          <w:tcPr>
            <w:tcW w:w="1061" w:type="dxa"/>
          </w:tcPr>
          <w:p w:rsidR="00A73BF5" w:rsidRDefault="00BB23DE">
            <w:pPr>
              <w:pStyle w:val="TableParagraph"/>
              <w:spacing w:before="51"/>
              <w:ind w:left="100"/>
              <w:rPr>
                <w:sz w:val="15"/>
              </w:rPr>
            </w:pPr>
            <w:r>
              <w:rPr>
                <w:sz w:val="15"/>
              </w:rPr>
              <w:t>1.1.5</w:t>
            </w:r>
          </w:p>
        </w:tc>
        <w:tc>
          <w:tcPr>
            <w:tcW w:w="2428" w:type="dxa"/>
          </w:tcPr>
          <w:p w:rsidR="00A73BF5" w:rsidRPr="001022F3" w:rsidRDefault="001022F3" w:rsidP="00E10587">
            <w:pPr>
              <w:pStyle w:val="TableParagraph"/>
              <w:rPr>
                <w:sz w:val="20"/>
                <w:szCs w:val="20"/>
              </w:rPr>
            </w:pPr>
            <w:r>
              <w:rPr>
                <w:sz w:val="20"/>
                <w:szCs w:val="20"/>
              </w:rPr>
              <w:t>Przebudowa</w:t>
            </w:r>
            <w:r w:rsidR="00E10587">
              <w:rPr>
                <w:sz w:val="20"/>
                <w:szCs w:val="20"/>
              </w:rPr>
              <w:t xml:space="preserve"> drogi gminnej nr 796344P ul. F. Sójki w Odolanowie</w:t>
            </w:r>
          </w:p>
        </w:tc>
        <w:tc>
          <w:tcPr>
            <w:tcW w:w="2666" w:type="dxa"/>
          </w:tcPr>
          <w:p w:rsidR="00A73BF5" w:rsidRPr="001022F3" w:rsidRDefault="001022F3">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A73BF5" w:rsidRPr="001022F3" w:rsidRDefault="00E10587" w:rsidP="00C10356">
            <w:pPr>
              <w:pStyle w:val="TableParagraph"/>
              <w:rPr>
                <w:sz w:val="20"/>
                <w:szCs w:val="20"/>
              </w:rPr>
            </w:pPr>
            <w:r>
              <w:rPr>
                <w:sz w:val="20"/>
                <w:szCs w:val="20"/>
              </w:rPr>
              <w:t>1</w:t>
            </w:r>
            <w:r w:rsidR="00C10356">
              <w:rPr>
                <w:sz w:val="20"/>
                <w:szCs w:val="20"/>
              </w:rPr>
              <w:t xml:space="preserve"> 056 080,00</w:t>
            </w:r>
            <w:r>
              <w:rPr>
                <w:sz w:val="20"/>
                <w:szCs w:val="20"/>
              </w:rPr>
              <w:t xml:space="preserve"> PLN</w:t>
            </w:r>
          </w:p>
        </w:tc>
        <w:tc>
          <w:tcPr>
            <w:tcW w:w="2352" w:type="dxa"/>
          </w:tcPr>
          <w:p w:rsidR="00A73BF5" w:rsidRDefault="00E87D3A">
            <w:pPr>
              <w:pStyle w:val="TableParagraph"/>
              <w:rPr>
                <w:sz w:val="14"/>
              </w:rPr>
            </w:pPr>
            <w:r w:rsidRPr="00E87D3A">
              <w:rPr>
                <w:sz w:val="20"/>
                <w:szCs w:val="20"/>
              </w:rPr>
              <w:t>I kwartał</w:t>
            </w:r>
          </w:p>
        </w:tc>
        <w:tc>
          <w:tcPr>
            <w:tcW w:w="1782" w:type="dxa"/>
          </w:tcPr>
          <w:p w:rsidR="00A73BF5" w:rsidRDefault="00A73BF5">
            <w:pPr>
              <w:pStyle w:val="TableParagraph"/>
              <w:rPr>
                <w:sz w:val="14"/>
              </w:rPr>
            </w:pPr>
          </w:p>
        </w:tc>
        <w:tc>
          <w:tcPr>
            <w:tcW w:w="1698" w:type="dxa"/>
          </w:tcPr>
          <w:p w:rsidR="00A73BF5" w:rsidRDefault="00A73BF5">
            <w:pPr>
              <w:pStyle w:val="TableParagraph"/>
              <w:rPr>
                <w:sz w:val="14"/>
              </w:rPr>
            </w:pPr>
          </w:p>
        </w:tc>
      </w:tr>
      <w:tr w:rsidR="00107A80">
        <w:trPr>
          <w:trHeight w:val="283"/>
        </w:trPr>
        <w:tc>
          <w:tcPr>
            <w:tcW w:w="1061" w:type="dxa"/>
          </w:tcPr>
          <w:p w:rsidR="00107A80" w:rsidRDefault="00BB23DE">
            <w:pPr>
              <w:pStyle w:val="TableParagraph"/>
              <w:spacing w:before="51"/>
              <w:ind w:left="100"/>
              <w:rPr>
                <w:sz w:val="15"/>
              </w:rPr>
            </w:pPr>
            <w:r>
              <w:rPr>
                <w:sz w:val="15"/>
              </w:rPr>
              <w:t>1.1.6</w:t>
            </w:r>
          </w:p>
        </w:tc>
        <w:tc>
          <w:tcPr>
            <w:tcW w:w="2428" w:type="dxa"/>
          </w:tcPr>
          <w:p w:rsidR="00107A80" w:rsidRDefault="00107A80">
            <w:pPr>
              <w:pStyle w:val="TableParagraph"/>
              <w:rPr>
                <w:sz w:val="20"/>
                <w:szCs w:val="20"/>
              </w:rPr>
            </w:pPr>
            <w:r>
              <w:rPr>
                <w:sz w:val="20"/>
                <w:szCs w:val="20"/>
              </w:rPr>
              <w:t xml:space="preserve">Budowa drogi gminnej </w:t>
            </w:r>
            <w:r w:rsidR="00E87D3A">
              <w:rPr>
                <w:sz w:val="20"/>
                <w:szCs w:val="20"/>
              </w:rPr>
              <w:t xml:space="preserve">nr 796326P </w:t>
            </w:r>
            <w:r>
              <w:rPr>
                <w:sz w:val="20"/>
                <w:szCs w:val="20"/>
              </w:rPr>
              <w:t>ul. Mostowej w Odolanowie</w:t>
            </w:r>
          </w:p>
        </w:tc>
        <w:tc>
          <w:tcPr>
            <w:tcW w:w="2666" w:type="dxa"/>
          </w:tcPr>
          <w:p w:rsidR="00107A80" w:rsidRPr="000D407F" w:rsidRDefault="00107A80">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107A80" w:rsidRDefault="00C10356">
            <w:pPr>
              <w:pStyle w:val="TableParagraph"/>
              <w:rPr>
                <w:sz w:val="20"/>
                <w:szCs w:val="20"/>
              </w:rPr>
            </w:pPr>
            <w:r>
              <w:rPr>
                <w:sz w:val="20"/>
                <w:szCs w:val="20"/>
              </w:rPr>
              <w:t>255 730,00</w:t>
            </w:r>
            <w:r w:rsidR="00E87D3A">
              <w:rPr>
                <w:sz w:val="20"/>
                <w:szCs w:val="20"/>
              </w:rPr>
              <w:t xml:space="preserve"> PLN</w:t>
            </w:r>
          </w:p>
        </w:tc>
        <w:tc>
          <w:tcPr>
            <w:tcW w:w="2352" w:type="dxa"/>
          </w:tcPr>
          <w:p w:rsidR="00107A80" w:rsidRPr="00E87D3A" w:rsidRDefault="00E87D3A">
            <w:pPr>
              <w:pStyle w:val="TableParagraph"/>
              <w:rPr>
                <w:sz w:val="20"/>
                <w:szCs w:val="20"/>
              </w:rPr>
            </w:pPr>
            <w:r w:rsidRPr="00E87D3A">
              <w:rPr>
                <w:sz w:val="20"/>
                <w:szCs w:val="20"/>
              </w:rPr>
              <w:t>I kwartał</w:t>
            </w:r>
          </w:p>
        </w:tc>
        <w:tc>
          <w:tcPr>
            <w:tcW w:w="1782" w:type="dxa"/>
          </w:tcPr>
          <w:p w:rsidR="00107A80" w:rsidRDefault="00107A80">
            <w:pPr>
              <w:pStyle w:val="TableParagraph"/>
              <w:rPr>
                <w:sz w:val="14"/>
              </w:rPr>
            </w:pPr>
          </w:p>
        </w:tc>
        <w:tc>
          <w:tcPr>
            <w:tcW w:w="1698" w:type="dxa"/>
          </w:tcPr>
          <w:p w:rsidR="00107A80" w:rsidRDefault="00107A80">
            <w:pPr>
              <w:pStyle w:val="TableParagraph"/>
              <w:rPr>
                <w:sz w:val="14"/>
              </w:rPr>
            </w:pPr>
          </w:p>
        </w:tc>
      </w:tr>
      <w:tr w:rsidR="00E87D3A">
        <w:trPr>
          <w:trHeight w:val="283"/>
        </w:trPr>
        <w:tc>
          <w:tcPr>
            <w:tcW w:w="1061" w:type="dxa"/>
          </w:tcPr>
          <w:p w:rsidR="00E87D3A" w:rsidRDefault="00E87D3A">
            <w:pPr>
              <w:pStyle w:val="TableParagraph"/>
              <w:spacing w:before="51"/>
              <w:ind w:left="100"/>
              <w:rPr>
                <w:sz w:val="15"/>
              </w:rPr>
            </w:pPr>
            <w:r>
              <w:rPr>
                <w:sz w:val="15"/>
              </w:rPr>
              <w:t>1.1.7</w:t>
            </w:r>
          </w:p>
        </w:tc>
        <w:tc>
          <w:tcPr>
            <w:tcW w:w="2428" w:type="dxa"/>
          </w:tcPr>
          <w:p w:rsidR="00E87D3A" w:rsidRDefault="00E87D3A">
            <w:pPr>
              <w:pStyle w:val="TableParagraph"/>
              <w:rPr>
                <w:sz w:val="20"/>
                <w:szCs w:val="20"/>
              </w:rPr>
            </w:pPr>
            <w:r>
              <w:rPr>
                <w:sz w:val="20"/>
                <w:szCs w:val="20"/>
              </w:rPr>
              <w:t>Budowa dróg gminnych na Osiedlu przy ul. Strzeleckiej w Odolanowie (ul. Sosnowa, Jałowcowa)</w:t>
            </w:r>
          </w:p>
        </w:tc>
        <w:tc>
          <w:tcPr>
            <w:tcW w:w="2666" w:type="dxa"/>
          </w:tcPr>
          <w:p w:rsidR="00E87D3A" w:rsidRPr="000D407F" w:rsidRDefault="00E87D3A">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E87D3A" w:rsidRDefault="00EF63D4" w:rsidP="00EF63D4">
            <w:pPr>
              <w:pStyle w:val="TableParagraph"/>
              <w:rPr>
                <w:sz w:val="20"/>
                <w:szCs w:val="20"/>
              </w:rPr>
            </w:pPr>
            <w:r>
              <w:rPr>
                <w:sz w:val="20"/>
                <w:szCs w:val="20"/>
              </w:rPr>
              <w:t>227 140</w:t>
            </w:r>
            <w:r w:rsidR="00E87D3A">
              <w:rPr>
                <w:sz w:val="20"/>
                <w:szCs w:val="20"/>
              </w:rPr>
              <w:t>,0</w:t>
            </w:r>
            <w:r>
              <w:rPr>
                <w:sz w:val="20"/>
                <w:szCs w:val="20"/>
              </w:rPr>
              <w:t>0</w:t>
            </w:r>
            <w:r w:rsidR="00E87D3A">
              <w:rPr>
                <w:sz w:val="20"/>
                <w:szCs w:val="20"/>
              </w:rPr>
              <w:t xml:space="preserve"> PLN</w:t>
            </w:r>
          </w:p>
        </w:tc>
        <w:tc>
          <w:tcPr>
            <w:tcW w:w="2352" w:type="dxa"/>
          </w:tcPr>
          <w:p w:rsidR="00E87D3A" w:rsidRPr="00451419" w:rsidRDefault="00E87D3A">
            <w:pPr>
              <w:pStyle w:val="TableParagraph"/>
              <w:rPr>
                <w:sz w:val="20"/>
                <w:szCs w:val="20"/>
              </w:rPr>
            </w:pPr>
            <w:r>
              <w:rPr>
                <w:sz w:val="20"/>
                <w:szCs w:val="20"/>
              </w:rPr>
              <w:t>II kwartał</w:t>
            </w:r>
          </w:p>
        </w:tc>
        <w:tc>
          <w:tcPr>
            <w:tcW w:w="1782" w:type="dxa"/>
          </w:tcPr>
          <w:p w:rsidR="00E87D3A" w:rsidRDefault="00E87D3A">
            <w:pPr>
              <w:pStyle w:val="TableParagraph"/>
              <w:rPr>
                <w:sz w:val="14"/>
              </w:rPr>
            </w:pPr>
          </w:p>
        </w:tc>
        <w:tc>
          <w:tcPr>
            <w:tcW w:w="1698" w:type="dxa"/>
          </w:tcPr>
          <w:p w:rsidR="00E87D3A" w:rsidRDefault="00E87D3A">
            <w:pPr>
              <w:pStyle w:val="TableParagraph"/>
              <w:rPr>
                <w:sz w:val="14"/>
              </w:rPr>
            </w:pPr>
          </w:p>
        </w:tc>
      </w:tr>
      <w:tr w:rsidR="00E87D3A">
        <w:trPr>
          <w:trHeight w:val="283"/>
        </w:trPr>
        <w:tc>
          <w:tcPr>
            <w:tcW w:w="1061" w:type="dxa"/>
          </w:tcPr>
          <w:p w:rsidR="00E87D3A" w:rsidRDefault="00E87D3A">
            <w:pPr>
              <w:pStyle w:val="TableParagraph"/>
              <w:spacing w:before="51"/>
              <w:ind w:left="100"/>
              <w:rPr>
                <w:sz w:val="15"/>
              </w:rPr>
            </w:pPr>
            <w:r>
              <w:rPr>
                <w:sz w:val="15"/>
              </w:rPr>
              <w:t>1.1.8</w:t>
            </w:r>
          </w:p>
        </w:tc>
        <w:tc>
          <w:tcPr>
            <w:tcW w:w="2428" w:type="dxa"/>
          </w:tcPr>
          <w:p w:rsidR="00E87D3A" w:rsidRDefault="00E87D3A">
            <w:pPr>
              <w:pStyle w:val="TableParagraph"/>
              <w:rPr>
                <w:sz w:val="20"/>
                <w:szCs w:val="20"/>
              </w:rPr>
            </w:pPr>
            <w:r>
              <w:rPr>
                <w:sz w:val="20"/>
                <w:szCs w:val="20"/>
              </w:rPr>
              <w:t>Budowa drogi gminnej nr 796284P ul. Strażackiej w Tarchałach Wielkich – etap II</w:t>
            </w:r>
          </w:p>
        </w:tc>
        <w:tc>
          <w:tcPr>
            <w:tcW w:w="2666" w:type="dxa"/>
          </w:tcPr>
          <w:p w:rsidR="00E87D3A" w:rsidRPr="000D407F" w:rsidRDefault="00E87D3A">
            <w:pPr>
              <w:pStyle w:val="TableParagraph"/>
              <w:rPr>
                <w:sz w:val="20"/>
                <w:szCs w:val="20"/>
              </w:rPr>
            </w:pPr>
            <w:r w:rsidRPr="000D407F">
              <w:rPr>
                <w:sz w:val="20"/>
                <w:szCs w:val="20"/>
              </w:rPr>
              <w:t>Zamówienie udzielane jest</w:t>
            </w:r>
            <w:r>
              <w:rPr>
                <w:sz w:val="20"/>
                <w:szCs w:val="20"/>
              </w:rPr>
              <w:t xml:space="preserve"> w trybie podstawowym na podstawie: art. 275 pkt 1 ustaw</w:t>
            </w:r>
            <w:r w:rsidR="00640AF1">
              <w:rPr>
                <w:sz w:val="20"/>
                <w:szCs w:val="20"/>
              </w:rPr>
              <w:t>y</w:t>
            </w:r>
          </w:p>
        </w:tc>
        <w:tc>
          <w:tcPr>
            <w:tcW w:w="2267" w:type="dxa"/>
          </w:tcPr>
          <w:p w:rsidR="00E87D3A" w:rsidRDefault="00EF63D4">
            <w:pPr>
              <w:pStyle w:val="TableParagraph"/>
              <w:rPr>
                <w:sz w:val="20"/>
                <w:szCs w:val="20"/>
              </w:rPr>
            </w:pPr>
            <w:r>
              <w:rPr>
                <w:sz w:val="20"/>
                <w:szCs w:val="20"/>
              </w:rPr>
              <w:t>266 950,00</w:t>
            </w:r>
            <w:r w:rsidR="00C10356">
              <w:rPr>
                <w:sz w:val="20"/>
                <w:szCs w:val="20"/>
              </w:rPr>
              <w:t xml:space="preserve"> PLN</w:t>
            </w:r>
          </w:p>
        </w:tc>
        <w:tc>
          <w:tcPr>
            <w:tcW w:w="2352" w:type="dxa"/>
          </w:tcPr>
          <w:p w:rsidR="00E87D3A" w:rsidRPr="00451419" w:rsidRDefault="00C10356">
            <w:pPr>
              <w:pStyle w:val="TableParagraph"/>
              <w:rPr>
                <w:sz w:val="20"/>
                <w:szCs w:val="20"/>
              </w:rPr>
            </w:pPr>
            <w:r>
              <w:rPr>
                <w:sz w:val="20"/>
                <w:szCs w:val="20"/>
              </w:rPr>
              <w:t>II kwartał</w:t>
            </w:r>
          </w:p>
        </w:tc>
        <w:tc>
          <w:tcPr>
            <w:tcW w:w="1782" w:type="dxa"/>
          </w:tcPr>
          <w:p w:rsidR="00E87D3A" w:rsidRDefault="00E87D3A">
            <w:pPr>
              <w:pStyle w:val="TableParagraph"/>
              <w:rPr>
                <w:sz w:val="14"/>
              </w:rPr>
            </w:pPr>
          </w:p>
        </w:tc>
        <w:tc>
          <w:tcPr>
            <w:tcW w:w="1698" w:type="dxa"/>
          </w:tcPr>
          <w:p w:rsidR="00E87D3A" w:rsidRDefault="00E87D3A">
            <w:pPr>
              <w:pStyle w:val="TableParagraph"/>
              <w:rPr>
                <w:sz w:val="14"/>
              </w:rPr>
            </w:pPr>
          </w:p>
        </w:tc>
      </w:tr>
      <w:tr w:rsidR="00C10356">
        <w:trPr>
          <w:trHeight w:val="283"/>
        </w:trPr>
        <w:tc>
          <w:tcPr>
            <w:tcW w:w="1061" w:type="dxa"/>
          </w:tcPr>
          <w:p w:rsidR="00C10356" w:rsidRDefault="00C10356">
            <w:pPr>
              <w:pStyle w:val="TableParagraph"/>
              <w:spacing w:before="51"/>
              <w:ind w:left="100"/>
              <w:rPr>
                <w:sz w:val="15"/>
              </w:rPr>
            </w:pPr>
            <w:r>
              <w:rPr>
                <w:sz w:val="15"/>
              </w:rPr>
              <w:t>1.1.9</w:t>
            </w:r>
          </w:p>
        </w:tc>
        <w:tc>
          <w:tcPr>
            <w:tcW w:w="2428" w:type="dxa"/>
          </w:tcPr>
          <w:p w:rsidR="00C10356" w:rsidRDefault="00C10356">
            <w:pPr>
              <w:pStyle w:val="TableParagraph"/>
              <w:rPr>
                <w:sz w:val="20"/>
                <w:szCs w:val="20"/>
              </w:rPr>
            </w:pPr>
            <w:r>
              <w:rPr>
                <w:sz w:val="20"/>
                <w:szCs w:val="20"/>
              </w:rPr>
              <w:t>Przebudowa drogi gminnej nr 796305P Grochowiska - Nadstawki</w:t>
            </w:r>
          </w:p>
        </w:tc>
        <w:tc>
          <w:tcPr>
            <w:tcW w:w="2666" w:type="dxa"/>
          </w:tcPr>
          <w:p w:rsidR="00C10356" w:rsidRPr="000D407F" w:rsidRDefault="00C10356">
            <w:pPr>
              <w:pStyle w:val="TableParagraph"/>
              <w:rPr>
                <w:sz w:val="20"/>
                <w:szCs w:val="20"/>
              </w:rPr>
            </w:pPr>
            <w:r w:rsidRPr="000D407F">
              <w:rPr>
                <w:sz w:val="20"/>
                <w:szCs w:val="20"/>
              </w:rPr>
              <w:t>Zamówienie udzielane jest</w:t>
            </w:r>
            <w:r>
              <w:rPr>
                <w:sz w:val="20"/>
                <w:szCs w:val="20"/>
              </w:rPr>
              <w:t xml:space="preserve"> w trybie podstawowym na podstawie: art. 275 pkt 1 ustaw</w:t>
            </w:r>
            <w:r w:rsidR="00640AF1">
              <w:rPr>
                <w:sz w:val="20"/>
                <w:szCs w:val="20"/>
              </w:rPr>
              <w:t>y</w:t>
            </w:r>
          </w:p>
        </w:tc>
        <w:tc>
          <w:tcPr>
            <w:tcW w:w="2267" w:type="dxa"/>
          </w:tcPr>
          <w:p w:rsidR="00C10356" w:rsidRDefault="00C10356" w:rsidP="00EF63D4">
            <w:pPr>
              <w:pStyle w:val="TableParagraph"/>
              <w:rPr>
                <w:sz w:val="20"/>
                <w:szCs w:val="20"/>
              </w:rPr>
            </w:pPr>
            <w:r>
              <w:rPr>
                <w:sz w:val="20"/>
                <w:szCs w:val="20"/>
              </w:rPr>
              <w:t>1</w:t>
            </w:r>
            <w:r w:rsidR="00EF63D4">
              <w:rPr>
                <w:sz w:val="20"/>
                <w:szCs w:val="20"/>
              </w:rPr>
              <w:t>15 750,00 PLN</w:t>
            </w:r>
          </w:p>
        </w:tc>
        <w:tc>
          <w:tcPr>
            <w:tcW w:w="2352" w:type="dxa"/>
          </w:tcPr>
          <w:p w:rsidR="00C10356" w:rsidRPr="00451419" w:rsidRDefault="00EF63D4">
            <w:pPr>
              <w:pStyle w:val="TableParagraph"/>
              <w:rPr>
                <w:sz w:val="20"/>
                <w:szCs w:val="20"/>
              </w:rPr>
            </w:pPr>
            <w:r>
              <w:rPr>
                <w:sz w:val="20"/>
                <w:szCs w:val="20"/>
              </w:rPr>
              <w:t>II kwar</w:t>
            </w:r>
            <w:r w:rsidR="00D27460">
              <w:rPr>
                <w:sz w:val="20"/>
                <w:szCs w:val="20"/>
              </w:rPr>
              <w:t>t</w:t>
            </w:r>
            <w:r>
              <w:rPr>
                <w:sz w:val="20"/>
                <w:szCs w:val="20"/>
              </w:rPr>
              <w:t>ał</w:t>
            </w:r>
          </w:p>
        </w:tc>
        <w:tc>
          <w:tcPr>
            <w:tcW w:w="1782" w:type="dxa"/>
          </w:tcPr>
          <w:p w:rsidR="00C10356" w:rsidRDefault="00C10356">
            <w:pPr>
              <w:pStyle w:val="TableParagraph"/>
              <w:rPr>
                <w:sz w:val="14"/>
              </w:rPr>
            </w:pPr>
          </w:p>
        </w:tc>
        <w:tc>
          <w:tcPr>
            <w:tcW w:w="1698" w:type="dxa"/>
          </w:tcPr>
          <w:p w:rsidR="00C10356" w:rsidRDefault="00C10356">
            <w:pPr>
              <w:pStyle w:val="TableParagraph"/>
              <w:rPr>
                <w:sz w:val="14"/>
              </w:rPr>
            </w:pPr>
          </w:p>
        </w:tc>
      </w:tr>
      <w:tr w:rsidR="00EF63D4">
        <w:trPr>
          <w:trHeight w:val="283"/>
        </w:trPr>
        <w:tc>
          <w:tcPr>
            <w:tcW w:w="1061" w:type="dxa"/>
          </w:tcPr>
          <w:p w:rsidR="00EF63D4" w:rsidRDefault="00EF63D4">
            <w:pPr>
              <w:pStyle w:val="TableParagraph"/>
              <w:spacing w:before="51"/>
              <w:ind w:left="100"/>
              <w:rPr>
                <w:sz w:val="15"/>
              </w:rPr>
            </w:pPr>
            <w:r>
              <w:rPr>
                <w:sz w:val="15"/>
              </w:rPr>
              <w:t>1.1.10</w:t>
            </w:r>
          </w:p>
        </w:tc>
        <w:tc>
          <w:tcPr>
            <w:tcW w:w="2428" w:type="dxa"/>
          </w:tcPr>
          <w:p w:rsidR="00EF63D4" w:rsidRDefault="00EF63D4">
            <w:pPr>
              <w:pStyle w:val="TableParagraph"/>
              <w:rPr>
                <w:sz w:val="20"/>
                <w:szCs w:val="20"/>
              </w:rPr>
            </w:pPr>
            <w:r>
              <w:rPr>
                <w:sz w:val="20"/>
                <w:szCs w:val="20"/>
              </w:rPr>
              <w:t>Przebudowa drogi gminnej nr 796400P ul. Milenijnej w Kaczorach</w:t>
            </w:r>
          </w:p>
        </w:tc>
        <w:tc>
          <w:tcPr>
            <w:tcW w:w="2666" w:type="dxa"/>
          </w:tcPr>
          <w:p w:rsidR="00EF63D4" w:rsidRPr="000D407F" w:rsidRDefault="00EF63D4">
            <w:pPr>
              <w:pStyle w:val="TableParagraph"/>
              <w:rPr>
                <w:sz w:val="20"/>
                <w:szCs w:val="20"/>
              </w:rPr>
            </w:pPr>
            <w:r w:rsidRPr="000D407F">
              <w:rPr>
                <w:sz w:val="20"/>
                <w:szCs w:val="20"/>
              </w:rPr>
              <w:t>Zamówienie udzielane jest</w:t>
            </w:r>
            <w:r>
              <w:rPr>
                <w:sz w:val="20"/>
                <w:szCs w:val="20"/>
              </w:rPr>
              <w:t xml:space="preserve"> w trybie podstawowym na podstawie: art. 275 pkt 1 ustaw</w:t>
            </w:r>
            <w:r w:rsidR="00640AF1">
              <w:rPr>
                <w:sz w:val="20"/>
                <w:szCs w:val="20"/>
              </w:rPr>
              <w:t>y</w:t>
            </w:r>
          </w:p>
        </w:tc>
        <w:tc>
          <w:tcPr>
            <w:tcW w:w="2267" w:type="dxa"/>
          </w:tcPr>
          <w:p w:rsidR="00EF63D4" w:rsidRDefault="00640AF1">
            <w:pPr>
              <w:pStyle w:val="TableParagraph"/>
              <w:rPr>
                <w:sz w:val="20"/>
                <w:szCs w:val="20"/>
              </w:rPr>
            </w:pPr>
            <w:r>
              <w:rPr>
                <w:sz w:val="20"/>
                <w:szCs w:val="20"/>
              </w:rPr>
              <w:t>121 062,00 PLN</w:t>
            </w:r>
          </w:p>
        </w:tc>
        <w:tc>
          <w:tcPr>
            <w:tcW w:w="2352" w:type="dxa"/>
          </w:tcPr>
          <w:p w:rsidR="00EF63D4" w:rsidRPr="00451419" w:rsidRDefault="00640AF1">
            <w:pPr>
              <w:pStyle w:val="TableParagraph"/>
              <w:rPr>
                <w:sz w:val="20"/>
                <w:szCs w:val="20"/>
              </w:rPr>
            </w:pPr>
            <w:r>
              <w:rPr>
                <w:sz w:val="20"/>
                <w:szCs w:val="20"/>
              </w:rPr>
              <w:t>II kwartał</w:t>
            </w:r>
          </w:p>
        </w:tc>
        <w:tc>
          <w:tcPr>
            <w:tcW w:w="1782" w:type="dxa"/>
          </w:tcPr>
          <w:p w:rsidR="00EF63D4" w:rsidRDefault="00EF63D4">
            <w:pPr>
              <w:pStyle w:val="TableParagraph"/>
              <w:rPr>
                <w:sz w:val="14"/>
              </w:rPr>
            </w:pPr>
          </w:p>
        </w:tc>
        <w:tc>
          <w:tcPr>
            <w:tcW w:w="1698" w:type="dxa"/>
          </w:tcPr>
          <w:p w:rsidR="00EF63D4" w:rsidRDefault="00EF63D4">
            <w:pPr>
              <w:pStyle w:val="TableParagraph"/>
              <w:rPr>
                <w:sz w:val="14"/>
              </w:rPr>
            </w:pPr>
          </w:p>
        </w:tc>
      </w:tr>
      <w:tr w:rsidR="00640AF1">
        <w:trPr>
          <w:trHeight w:val="283"/>
        </w:trPr>
        <w:tc>
          <w:tcPr>
            <w:tcW w:w="1061" w:type="dxa"/>
          </w:tcPr>
          <w:p w:rsidR="00640AF1" w:rsidRDefault="00640AF1">
            <w:pPr>
              <w:pStyle w:val="TableParagraph"/>
              <w:spacing w:before="51"/>
              <w:ind w:left="100"/>
              <w:rPr>
                <w:sz w:val="15"/>
              </w:rPr>
            </w:pPr>
            <w:r>
              <w:rPr>
                <w:sz w:val="15"/>
              </w:rPr>
              <w:t>1.1.11</w:t>
            </w:r>
          </w:p>
        </w:tc>
        <w:tc>
          <w:tcPr>
            <w:tcW w:w="2428" w:type="dxa"/>
          </w:tcPr>
          <w:p w:rsidR="00640AF1" w:rsidRDefault="00640AF1">
            <w:pPr>
              <w:pStyle w:val="TableParagraph"/>
              <w:rPr>
                <w:sz w:val="20"/>
                <w:szCs w:val="20"/>
              </w:rPr>
            </w:pPr>
            <w:r>
              <w:rPr>
                <w:sz w:val="20"/>
                <w:szCs w:val="20"/>
              </w:rPr>
              <w:t>Przebudowa drogi gminnej nr 796413P w Gorzycach Małych</w:t>
            </w:r>
          </w:p>
        </w:tc>
        <w:tc>
          <w:tcPr>
            <w:tcW w:w="2666" w:type="dxa"/>
          </w:tcPr>
          <w:p w:rsidR="00640AF1" w:rsidRPr="000D407F" w:rsidRDefault="00640AF1">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640AF1" w:rsidRDefault="00640AF1">
            <w:pPr>
              <w:pStyle w:val="TableParagraph"/>
              <w:rPr>
                <w:sz w:val="20"/>
                <w:szCs w:val="20"/>
              </w:rPr>
            </w:pPr>
            <w:r>
              <w:rPr>
                <w:sz w:val="20"/>
                <w:szCs w:val="20"/>
              </w:rPr>
              <w:t>186 990,00 PLN</w:t>
            </w:r>
          </w:p>
        </w:tc>
        <w:tc>
          <w:tcPr>
            <w:tcW w:w="2352" w:type="dxa"/>
          </w:tcPr>
          <w:p w:rsidR="00640AF1" w:rsidRPr="00451419" w:rsidRDefault="00640AF1">
            <w:pPr>
              <w:pStyle w:val="TableParagraph"/>
              <w:rPr>
                <w:sz w:val="20"/>
                <w:szCs w:val="20"/>
              </w:rPr>
            </w:pPr>
            <w:r>
              <w:rPr>
                <w:sz w:val="20"/>
                <w:szCs w:val="20"/>
              </w:rPr>
              <w:t>II kwartał</w:t>
            </w:r>
          </w:p>
        </w:tc>
        <w:tc>
          <w:tcPr>
            <w:tcW w:w="1782" w:type="dxa"/>
          </w:tcPr>
          <w:p w:rsidR="00640AF1" w:rsidRDefault="00640AF1">
            <w:pPr>
              <w:pStyle w:val="TableParagraph"/>
              <w:rPr>
                <w:sz w:val="14"/>
              </w:rPr>
            </w:pPr>
          </w:p>
        </w:tc>
        <w:tc>
          <w:tcPr>
            <w:tcW w:w="1698" w:type="dxa"/>
          </w:tcPr>
          <w:p w:rsidR="00640AF1" w:rsidRDefault="00640AF1">
            <w:pPr>
              <w:pStyle w:val="TableParagraph"/>
              <w:rPr>
                <w:sz w:val="14"/>
              </w:rPr>
            </w:pPr>
          </w:p>
        </w:tc>
      </w:tr>
      <w:tr w:rsidR="008B4A16">
        <w:trPr>
          <w:trHeight w:val="283"/>
        </w:trPr>
        <w:tc>
          <w:tcPr>
            <w:tcW w:w="1061" w:type="dxa"/>
          </w:tcPr>
          <w:p w:rsidR="008B4A16" w:rsidRDefault="00640AF1">
            <w:pPr>
              <w:pStyle w:val="TableParagraph"/>
              <w:spacing w:before="51"/>
              <w:ind w:left="100"/>
              <w:rPr>
                <w:sz w:val="15"/>
              </w:rPr>
            </w:pPr>
            <w:r>
              <w:rPr>
                <w:sz w:val="15"/>
              </w:rPr>
              <w:lastRenderedPageBreak/>
              <w:t>1.1.12</w:t>
            </w:r>
          </w:p>
        </w:tc>
        <w:tc>
          <w:tcPr>
            <w:tcW w:w="2428" w:type="dxa"/>
          </w:tcPr>
          <w:p w:rsidR="008B4A16" w:rsidRDefault="008B4A16">
            <w:pPr>
              <w:pStyle w:val="TableParagraph"/>
              <w:rPr>
                <w:sz w:val="20"/>
                <w:szCs w:val="20"/>
              </w:rPr>
            </w:pPr>
            <w:r>
              <w:rPr>
                <w:sz w:val="20"/>
                <w:szCs w:val="20"/>
              </w:rPr>
              <w:t>Wykonanie remontów cząstkowych nawierzchni bitumicznych dróg gminnych na terenie gminy i miasta Odolanów w roku 2022</w:t>
            </w:r>
          </w:p>
        </w:tc>
        <w:tc>
          <w:tcPr>
            <w:tcW w:w="2666" w:type="dxa"/>
          </w:tcPr>
          <w:p w:rsidR="008B4A16" w:rsidRPr="000D407F" w:rsidRDefault="008B4A16">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8B4A16" w:rsidRDefault="00B321FB" w:rsidP="00B321FB">
            <w:pPr>
              <w:pStyle w:val="TableParagraph"/>
              <w:rPr>
                <w:sz w:val="20"/>
                <w:szCs w:val="20"/>
              </w:rPr>
            </w:pPr>
            <w:r>
              <w:rPr>
                <w:sz w:val="20"/>
                <w:szCs w:val="20"/>
              </w:rPr>
              <w:t>75 000,00 PLN</w:t>
            </w:r>
          </w:p>
        </w:tc>
        <w:tc>
          <w:tcPr>
            <w:tcW w:w="2352" w:type="dxa"/>
          </w:tcPr>
          <w:p w:rsidR="008B4A16" w:rsidRPr="00451419" w:rsidRDefault="00451419">
            <w:pPr>
              <w:pStyle w:val="TableParagraph"/>
              <w:rPr>
                <w:sz w:val="20"/>
                <w:szCs w:val="20"/>
              </w:rPr>
            </w:pPr>
            <w:r w:rsidRPr="00451419">
              <w:rPr>
                <w:sz w:val="20"/>
                <w:szCs w:val="20"/>
              </w:rPr>
              <w:t>IV kwartał</w:t>
            </w:r>
          </w:p>
        </w:tc>
        <w:tc>
          <w:tcPr>
            <w:tcW w:w="1782" w:type="dxa"/>
          </w:tcPr>
          <w:p w:rsidR="008B4A16" w:rsidRDefault="008B4A16">
            <w:pPr>
              <w:pStyle w:val="TableParagraph"/>
              <w:rPr>
                <w:sz w:val="14"/>
              </w:rPr>
            </w:pPr>
          </w:p>
        </w:tc>
        <w:tc>
          <w:tcPr>
            <w:tcW w:w="1698" w:type="dxa"/>
          </w:tcPr>
          <w:p w:rsidR="008B4A16" w:rsidRDefault="008B4A16">
            <w:pPr>
              <w:pStyle w:val="TableParagraph"/>
              <w:rPr>
                <w:sz w:val="14"/>
              </w:rPr>
            </w:pPr>
          </w:p>
        </w:tc>
      </w:tr>
      <w:tr w:rsidR="00107A80" w:rsidTr="009F70F6">
        <w:trPr>
          <w:trHeight w:val="283"/>
        </w:trPr>
        <w:tc>
          <w:tcPr>
            <w:tcW w:w="1061" w:type="dxa"/>
          </w:tcPr>
          <w:p w:rsidR="00107A80" w:rsidRDefault="00BB23DE" w:rsidP="00640AF1">
            <w:pPr>
              <w:pStyle w:val="TableParagraph"/>
              <w:spacing w:before="51"/>
              <w:ind w:left="100"/>
              <w:rPr>
                <w:sz w:val="15"/>
              </w:rPr>
            </w:pPr>
            <w:r>
              <w:rPr>
                <w:sz w:val="15"/>
              </w:rPr>
              <w:t>1.1.</w:t>
            </w:r>
            <w:r w:rsidR="00640AF1">
              <w:rPr>
                <w:sz w:val="15"/>
              </w:rPr>
              <w:t>13</w:t>
            </w:r>
          </w:p>
        </w:tc>
        <w:tc>
          <w:tcPr>
            <w:tcW w:w="2428" w:type="dxa"/>
            <w:shd w:val="clear" w:color="auto" w:fill="auto"/>
          </w:tcPr>
          <w:p w:rsidR="00107A80" w:rsidRPr="009F70F6" w:rsidRDefault="008B4A16" w:rsidP="009F70F6">
            <w:pPr>
              <w:pStyle w:val="TableParagraph"/>
              <w:rPr>
                <w:sz w:val="20"/>
                <w:szCs w:val="20"/>
              </w:rPr>
            </w:pPr>
            <w:r w:rsidRPr="009F70F6">
              <w:rPr>
                <w:rFonts w:ascii="PTSerif" w:hAnsi="PTSerif"/>
                <w:bCs/>
                <w:color w:val="000000"/>
                <w:sz w:val="20"/>
                <w:szCs w:val="20"/>
              </w:rPr>
              <w:t>Dostawa mieszanki kamiennej i wysiewki torowej oraz świadczenie usług równiarką samobieżną , walcem statycznym samobieżnym i walcem</w:t>
            </w:r>
            <w:r w:rsidRPr="009F70F6">
              <w:rPr>
                <w:rFonts w:ascii="PTSerif" w:hAnsi="PTSerif"/>
                <w:bCs/>
                <w:color w:val="000000"/>
                <w:sz w:val="27"/>
                <w:szCs w:val="27"/>
              </w:rPr>
              <w:t xml:space="preserve"> </w:t>
            </w:r>
            <w:r w:rsidRPr="009F70F6">
              <w:rPr>
                <w:rFonts w:ascii="PTSerif" w:hAnsi="PTSerif"/>
                <w:bCs/>
                <w:color w:val="000000"/>
                <w:sz w:val="20"/>
                <w:szCs w:val="20"/>
              </w:rPr>
              <w:t>wibracyjnym, na wykonanie remontów oraz bieżącej</w:t>
            </w:r>
            <w:r w:rsidRPr="009F70F6">
              <w:rPr>
                <w:rFonts w:ascii="PTSerif" w:hAnsi="PTSerif"/>
                <w:bCs/>
                <w:color w:val="000000"/>
                <w:sz w:val="20"/>
                <w:szCs w:val="20"/>
                <w:shd w:val="clear" w:color="auto" w:fill="E8E8E8"/>
              </w:rPr>
              <w:t xml:space="preserve"> </w:t>
            </w:r>
            <w:r w:rsidRPr="009F70F6">
              <w:rPr>
                <w:rFonts w:ascii="PTSerif" w:hAnsi="PTSerif"/>
                <w:bCs/>
                <w:color w:val="000000"/>
                <w:sz w:val="20"/>
                <w:szCs w:val="20"/>
              </w:rPr>
              <w:t>naprawy dróg na terenie Gminy i Miasta Odolanów w 202</w:t>
            </w:r>
            <w:r w:rsidR="009F70F6" w:rsidRPr="009F70F6">
              <w:rPr>
                <w:rFonts w:ascii="PTSerif" w:hAnsi="PTSerif"/>
                <w:bCs/>
                <w:color w:val="000000"/>
                <w:sz w:val="20"/>
                <w:szCs w:val="20"/>
              </w:rPr>
              <w:t>2</w:t>
            </w:r>
            <w:r w:rsidRPr="009F70F6">
              <w:rPr>
                <w:rFonts w:ascii="PTSerif" w:hAnsi="PTSerif"/>
                <w:bCs/>
                <w:color w:val="000000"/>
                <w:sz w:val="20"/>
                <w:szCs w:val="20"/>
              </w:rPr>
              <w:t xml:space="preserve"> r</w:t>
            </w:r>
            <w:r w:rsidRPr="009F70F6">
              <w:rPr>
                <w:rFonts w:ascii="PTSerif" w:hAnsi="PTSerif"/>
                <w:bCs/>
                <w:color w:val="000000"/>
                <w:sz w:val="27"/>
                <w:szCs w:val="27"/>
              </w:rPr>
              <w:t>.</w:t>
            </w:r>
            <w:r w:rsidRPr="009F70F6">
              <w:rPr>
                <w:sz w:val="20"/>
                <w:szCs w:val="20"/>
              </w:rPr>
              <w:t xml:space="preserve"> </w:t>
            </w:r>
          </w:p>
        </w:tc>
        <w:tc>
          <w:tcPr>
            <w:tcW w:w="2666" w:type="dxa"/>
          </w:tcPr>
          <w:p w:rsidR="00107A80" w:rsidRPr="000D407F" w:rsidRDefault="009F70F6">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107A80" w:rsidRDefault="00B321FB">
            <w:pPr>
              <w:pStyle w:val="TableParagraph"/>
              <w:rPr>
                <w:sz w:val="20"/>
                <w:szCs w:val="20"/>
              </w:rPr>
            </w:pPr>
            <w:r>
              <w:rPr>
                <w:sz w:val="20"/>
                <w:szCs w:val="20"/>
              </w:rPr>
              <w:t>176 000,00 PLN</w:t>
            </w:r>
          </w:p>
        </w:tc>
        <w:tc>
          <w:tcPr>
            <w:tcW w:w="2352" w:type="dxa"/>
          </w:tcPr>
          <w:p w:rsidR="00107A80" w:rsidRDefault="00451419">
            <w:pPr>
              <w:pStyle w:val="TableParagraph"/>
              <w:rPr>
                <w:sz w:val="14"/>
              </w:rPr>
            </w:pPr>
            <w:r w:rsidRPr="00451419">
              <w:rPr>
                <w:sz w:val="20"/>
                <w:szCs w:val="20"/>
              </w:rPr>
              <w:t>IV kwartał</w:t>
            </w:r>
          </w:p>
        </w:tc>
        <w:tc>
          <w:tcPr>
            <w:tcW w:w="1782" w:type="dxa"/>
          </w:tcPr>
          <w:p w:rsidR="00107A80" w:rsidRDefault="00107A80">
            <w:pPr>
              <w:pStyle w:val="TableParagraph"/>
              <w:rPr>
                <w:sz w:val="14"/>
              </w:rPr>
            </w:pPr>
          </w:p>
        </w:tc>
        <w:tc>
          <w:tcPr>
            <w:tcW w:w="1698" w:type="dxa"/>
          </w:tcPr>
          <w:p w:rsidR="00107A80" w:rsidRDefault="00107A80">
            <w:pPr>
              <w:pStyle w:val="TableParagraph"/>
              <w:rPr>
                <w:sz w:val="14"/>
              </w:rPr>
            </w:pPr>
          </w:p>
        </w:tc>
      </w:tr>
      <w:tr w:rsidR="00F67974" w:rsidTr="009F70F6">
        <w:trPr>
          <w:trHeight w:val="283"/>
        </w:trPr>
        <w:tc>
          <w:tcPr>
            <w:tcW w:w="1061" w:type="dxa"/>
          </w:tcPr>
          <w:p w:rsidR="00F67974" w:rsidRDefault="00F67974" w:rsidP="00640AF1">
            <w:pPr>
              <w:pStyle w:val="TableParagraph"/>
              <w:spacing w:before="51"/>
              <w:ind w:left="100"/>
              <w:rPr>
                <w:sz w:val="15"/>
              </w:rPr>
            </w:pPr>
            <w:r>
              <w:rPr>
                <w:sz w:val="15"/>
              </w:rPr>
              <w:t>1.1.14</w:t>
            </w:r>
          </w:p>
        </w:tc>
        <w:tc>
          <w:tcPr>
            <w:tcW w:w="2428" w:type="dxa"/>
            <w:shd w:val="clear" w:color="auto" w:fill="auto"/>
          </w:tcPr>
          <w:p w:rsidR="00F67974" w:rsidRPr="009F70F6" w:rsidRDefault="00F67974" w:rsidP="009F70F6">
            <w:pPr>
              <w:pStyle w:val="TableParagraph"/>
              <w:rPr>
                <w:rFonts w:ascii="PTSerif" w:hAnsi="PTSerif"/>
                <w:bCs/>
                <w:color w:val="000000"/>
                <w:sz w:val="20"/>
                <w:szCs w:val="20"/>
              </w:rPr>
            </w:pPr>
            <w:r>
              <w:rPr>
                <w:rFonts w:ascii="PTSerif" w:hAnsi="PTSerif"/>
                <w:bCs/>
                <w:color w:val="000000"/>
                <w:sz w:val="20"/>
                <w:szCs w:val="20"/>
              </w:rPr>
              <w:t>Przebudowa dróg gminnych  ul. Polnej i ul. Leśnej w Bonikowie – etap I</w:t>
            </w:r>
          </w:p>
        </w:tc>
        <w:tc>
          <w:tcPr>
            <w:tcW w:w="2666" w:type="dxa"/>
          </w:tcPr>
          <w:p w:rsidR="00F67974" w:rsidRPr="000D407F" w:rsidRDefault="00F67974">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F67974" w:rsidRDefault="00F67974">
            <w:pPr>
              <w:pStyle w:val="TableParagraph"/>
              <w:rPr>
                <w:sz w:val="20"/>
                <w:szCs w:val="20"/>
              </w:rPr>
            </w:pPr>
            <w:r>
              <w:rPr>
                <w:sz w:val="20"/>
                <w:szCs w:val="20"/>
              </w:rPr>
              <w:t>266 990,59 PLN</w:t>
            </w:r>
          </w:p>
        </w:tc>
        <w:tc>
          <w:tcPr>
            <w:tcW w:w="2352" w:type="dxa"/>
          </w:tcPr>
          <w:p w:rsidR="00F67974" w:rsidRPr="00451419" w:rsidRDefault="00F67974">
            <w:pPr>
              <w:pStyle w:val="TableParagraph"/>
              <w:rPr>
                <w:sz w:val="20"/>
                <w:szCs w:val="20"/>
              </w:rPr>
            </w:pPr>
            <w:r>
              <w:rPr>
                <w:sz w:val="20"/>
                <w:szCs w:val="20"/>
              </w:rPr>
              <w:t>I kwartał</w:t>
            </w:r>
          </w:p>
        </w:tc>
        <w:tc>
          <w:tcPr>
            <w:tcW w:w="1782" w:type="dxa"/>
          </w:tcPr>
          <w:p w:rsidR="00F67974" w:rsidRDefault="00F67974">
            <w:pPr>
              <w:pStyle w:val="TableParagraph"/>
              <w:rPr>
                <w:sz w:val="14"/>
              </w:rPr>
            </w:pPr>
          </w:p>
        </w:tc>
        <w:tc>
          <w:tcPr>
            <w:tcW w:w="1698" w:type="dxa"/>
          </w:tcPr>
          <w:p w:rsidR="00F67974" w:rsidRPr="00F67974" w:rsidRDefault="00F67974">
            <w:pPr>
              <w:pStyle w:val="TableParagraph"/>
              <w:rPr>
                <w:sz w:val="20"/>
                <w:szCs w:val="20"/>
              </w:rPr>
            </w:pPr>
            <w:r w:rsidRPr="00F67974">
              <w:rPr>
                <w:sz w:val="20"/>
                <w:szCs w:val="20"/>
              </w:rPr>
              <w:t>Dodana pozycja</w:t>
            </w:r>
          </w:p>
        </w:tc>
      </w:tr>
      <w:tr w:rsidR="00A73BF5">
        <w:trPr>
          <w:trHeight w:val="285"/>
        </w:trPr>
        <w:tc>
          <w:tcPr>
            <w:tcW w:w="14254" w:type="dxa"/>
            <w:gridSpan w:val="7"/>
            <w:shd w:val="clear" w:color="auto" w:fill="E7E6E6"/>
          </w:tcPr>
          <w:p w:rsidR="00A73BF5" w:rsidRDefault="002B1127">
            <w:pPr>
              <w:pStyle w:val="TableParagraph"/>
              <w:spacing w:before="55"/>
              <w:ind w:left="6055"/>
              <w:rPr>
                <w:b/>
                <w:sz w:val="15"/>
              </w:rPr>
            </w:pPr>
            <w:r>
              <w:rPr>
                <w:b/>
                <w:sz w:val="15"/>
              </w:rPr>
              <w:t>2. D O S T A W Y</w:t>
            </w:r>
          </w:p>
        </w:tc>
      </w:tr>
      <w:tr w:rsidR="00A73BF5">
        <w:trPr>
          <w:trHeight w:val="285"/>
        </w:trPr>
        <w:tc>
          <w:tcPr>
            <w:tcW w:w="1061" w:type="dxa"/>
          </w:tcPr>
          <w:p w:rsidR="00A73BF5" w:rsidRDefault="002B1127">
            <w:pPr>
              <w:pStyle w:val="TableParagraph"/>
              <w:spacing w:before="51"/>
              <w:ind w:left="100"/>
              <w:rPr>
                <w:sz w:val="15"/>
              </w:rPr>
            </w:pPr>
            <w:r>
              <w:rPr>
                <w:sz w:val="15"/>
              </w:rPr>
              <w:t>1.2.1</w:t>
            </w:r>
          </w:p>
        </w:tc>
        <w:tc>
          <w:tcPr>
            <w:tcW w:w="2428" w:type="dxa"/>
          </w:tcPr>
          <w:p w:rsidR="00A73BF5" w:rsidRPr="001C73D4" w:rsidRDefault="001C73D4">
            <w:pPr>
              <w:pStyle w:val="TableParagraph"/>
              <w:rPr>
                <w:sz w:val="20"/>
                <w:szCs w:val="20"/>
              </w:rPr>
            </w:pPr>
            <w:r w:rsidRPr="001C73D4">
              <w:rPr>
                <w:sz w:val="20"/>
                <w:szCs w:val="20"/>
              </w:rPr>
              <w:t>Kompleksowa dostawa</w:t>
            </w:r>
            <w:r>
              <w:rPr>
                <w:sz w:val="20"/>
                <w:szCs w:val="20"/>
              </w:rPr>
              <w:t xml:space="preserve"> gazu ziemnego grupy E (wysokometanowy) dla Gminy i Miasta Odolanów na rok 2022</w:t>
            </w:r>
          </w:p>
        </w:tc>
        <w:tc>
          <w:tcPr>
            <w:tcW w:w="2666" w:type="dxa"/>
          </w:tcPr>
          <w:p w:rsidR="00A73BF5" w:rsidRDefault="001C73D4">
            <w:pPr>
              <w:pStyle w:val="TableParagraph"/>
              <w:rPr>
                <w:sz w:val="14"/>
              </w:rPr>
            </w:pPr>
            <w:r w:rsidRPr="000D407F">
              <w:rPr>
                <w:sz w:val="20"/>
                <w:szCs w:val="20"/>
              </w:rPr>
              <w:t>Zamówienie udzielane jest</w:t>
            </w:r>
            <w:r>
              <w:rPr>
                <w:sz w:val="20"/>
                <w:szCs w:val="20"/>
              </w:rPr>
              <w:t xml:space="preserve"> w trybie podstawowym na podstawie: art. 275 pkt 1 ustawy</w:t>
            </w:r>
          </w:p>
        </w:tc>
        <w:tc>
          <w:tcPr>
            <w:tcW w:w="2267" w:type="dxa"/>
          </w:tcPr>
          <w:p w:rsidR="00A73BF5" w:rsidRPr="00B321FB" w:rsidRDefault="00B321FB">
            <w:pPr>
              <w:pStyle w:val="TableParagraph"/>
              <w:rPr>
                <w:sz w:val="20"/>
                <w:szCs w:val="20"/>
              </w:rPr>
            </w:pPr>
            <w:r w:rsidRPr="00B321FB">
              <w:rPr>
                <w:sz w:val="20"/>
                <w:szCs w:val="20"/>
              </w:rPr>
              <w:t>720 000,00 PLN</w:t>
            </w:r>
          </w:p>
        </w:tc>
        <w:tc>
          <w:tcPr>
            <w:tcW w:w="2352" w:type="dxa"/>
          </w:tcPr>
          <w:p w:rsidR="00A73BF5" w:rsidRDefault="00451419" w:rsidP="00B321FB">
            <w:pPr>
              <w:pStyle w:val="TableParagraph"/>
              <w:rPr>
                <w:sz w:val="14"/>
              </w:rPr>
            </w:pPr>
            <w:r w:rsidRPr="00451419">
              <w:rPr>
                <w:sz w:val="20"/>
                <w:szCs w:val="20"/>
              </w:rPr>
              <w:t>I</w:t>
            </w:r>
            <w:r w:rsidR="00B321FB">
              <w:rPr>
                <w:sz w:val="20"/>
                <w:szCs w:val="20"/>
              </w:rPr>
              <w:t>II</w:t>
            </w:r>
            <w:r w:rsidRPr="00451419">
              <w:rPr>
                <w:sz w:val="20"/>
                <w:szCs w:val="20"/>
              </w:rPr>
              <w:t xml:space="preserve"> kwartał</w:t>
            </w:r>
          </w:p>
        </w:tc>
        <w:tc>
          <w:tcPr>
            <w:tcW w:w="1782" w:type="dxa"/>
          </w:tcPr>
          <w:p w:rsidR="00A73BF5" w:rsidRDefault="00A73BF5">
            <w:pPr>
              <w:pStyle w:val="TableParagraph"/>
              <w:rPr>
                <w:sz w:val="14"/>
              </w:rPr>
            </w:pPr>
          </w:p>
        </w:tc>
        <w:tc>
          <w:tcPr>
            <w:tcW w:w="1698" w:type="dxa"/>
          </w:tcPr>
          <w:p w:rsidR="00A73BF5" w:rsidRDefault="00A73BF5">
            <w:pPr>
              <w:pStyle w:val="TableParagraph"/>
              <w:rPr>
                <w:sz w:val="14"/>
              </w:rPr>
            </w:pPr>
          </w:p>
        </w:tc>
      </w:tr>
      <w:tr w:rsidR="00A73BF5">
        <w:trPr>
          <w:trHeight w:val="285"/>
        </w:trPr>
        <w:tc>
          <w:tcPr>
            <w:tcW w:w="1061" w:type="dxa"/>
          </w:tcPr>
          <w:p w:rsidR="00A73BF5" w:rsidRDefault="002B1127">
            <w:pPr>
              <w:pStyle w:val="TableParagraph"/>
              <w:spacing w:before="51"/>
              <w:ind w:left="100"/>
              <w:rPr>
                <w:sz w:val="15"/>
              </w:rPr>
            </w:pPr>
            <w:r>
              <w:rPr>
                <w:sz w:val="15"/>
              </w:rPr>
              <w:t>1.2.2</w:t>
            </w:r>
          </w:p>
        </w:tc>
        <w:tc>
          <w:tcPr>
            <w:tcW w:w="2428" w:type="dxa"/>
          </w:tcPr>
          <w:p w:rsidR="00A73BF5" w:rsidRPr="001C73D4" w:rsidRDefault="005A7510">
            <w:pPr>
              <w:pStyle w:val="TableParagraph"/>
              <w:rPr>
                <w:sz w:val="20"/>
                <w:szCs w:val="20"/>
              </w:rPr>
            </w:pPr>
            <w:r>
              <w:rPr>
                <w:sz w:val="20"/>
                <w:szCs w:val="20"/>
              </w:rPr>
              <w:t>Zakup ciężkiego samochodu ratowniczo-gaśniczego dla Ochotniczej Straży Pożarnej w Odolanowie</w:t>
            </w:r>
          </w:p>
        </w:tc>
        <w:tc>
          <w:tcPr>
            <w:tcW w:w="2666" w:type="dxa"/>
          </w:tcPr>
          <w:p w:rsidR="00A73BF5" w:rsidRDefault="005A7510">
            <w:pPr>
              <w:pStyle w:val="TableParagraph"/>
              <w:rPr>
                <w:sz w:val="14"/>
              </w:rPr>
            </w:pPr>
            <w:r w:rsidRPr="000D407F">
              <w:rPr>
                <w:sz w:val="20"/>
                <w:szCs w:val="20"/>
              </w:rPr>
              <w:t>Zamówienie udzielane jest</w:t>
            </w:r>
            <w:r>
              <w:rPr>
                <w:sz w:val="20"/>
                <w:szCs w:val="20"/>
              </w:rPr>
              <w:t xml:space="preserve"> w trybie podstawowym na podstawie: art. 275 pkt 1 ustawy</w:t>
            </w:r>
          </w:p>
        </w:tc>
        <w:tc>
          <w:tcPr>
            <w:tcW w:w="2267" w:type="dxa"/>
          </w:tcPr>
          <w:p w:rsidR="00A73BF5" w:rsidRPr="00B40589" w:rsidRDefault="00B40589">
            <w:pPr>
              <w:pStyle w:val="TableParagraph"/>
              <w:rPr>
                <w:sz w:val="20"/>
                <w:szCs w:val="20"/>
              </w:rPr>
            </w:pPr>
            <w:r w:rsidRPr="00B40589">
              <w:rPr>
                <w:sz w:val="20"/>
                <w:szCs w:val="20"/>
              </w:rPr>
              <w:t>813 000,00 PLN</w:t>
            </w:r>
          </w:p>
        </w:tc>
        <w:tc>
          <w:tcPr>
            <w:tcW w:w="2352" w:type="dxa"/>
          </w:tcPr>
          <w:p w:rsidR="00A73BF5" w:rsidRPr="00B321FB" w:rsidRDefault="00B321FB">
            <w:pPr>
              <w:pStyle w:val="TableParagraph"/>
              <w:rPr>
                <w:sz w:val="20"/>
                <w:szCs w:val="20"/>
              </w:rPr>
            </w:pPr>
            <w:r w:rsidRPr="00B321FB">
              <w:rPr>
                <w:sz w:val="20"/>
                <w:szCs w:val="20"/>
              </w:rPr>
              <w:t>III kwartał</w:t>
            </w:r>
          </w:p>
        </w:tc>
        <w:tc>
          <w:tcPr>
            <w:tcW w:w="1782" w:type="dxa"/>
          </w:tcPr>
          <w:p w:rsidR="00A73BF5" w:rsidRDefault="00A73BF5">
            <w:pPr>
              <w:pStyle w:val="TableParagraph"/>
              <w:rPr>
                <w:sz w:val="14"/>
              </w:rPr>
            </w:pPr>
          </w:p>
        </w:tc>
        <w:tc>
          <w:tcPr>
            <w:tcW w:w="1698" w:type="dxa"/>
          </w:tcPr>
          <w:p w:rsidR="00A73BF5" w:rsidRDefault="00A73BF5">
            <w:pPr>
              <w:pStyle w:val="TableParagraph"/>
              <w:rPr>
                <w:sz w:val="14"/>
              </w:rPr>
            </w:pPr>
          </w:p>
        </w:tc>
      </w:tr>
      <w:tr w:rsidR="00A73BF5">
        <w:trPr>
          <w:trHeight w:val="285"/>
        </w:trPr>
        <w:tc>
          <w:tcPr>
            <w:tcW w:w="1061" w:type="dxa"/>
          </w:tcPr>
          <w:p w:rsidR="00A73BF5" w:rsidRDefault="002B1127">
            <w:pPr>
              <w:pStyle w:val="TableParagraph"/>
              <w:spacing w:before="51"/>
              <w:ind w:left="100"/>
              <w:rPr>
                <w:sz w:val="15"/>
              </w:rPr>
            </w:pPr>
            <w:r>
              <w:rPr>
                <w:sz w:val="15"/>
              </w:rPr>
              <w:t>…</w:t>
            </w:r>
          </w:p>
        </w:tc>
        <w:tc>
          <w:tcPr>
            <w:tcW w:w="2428" w:type="dxa"/>
          </w:tcPr>
          <w:p w:rsidR="00A73BF5" w:rsidRDefault="00A73BF5">
            <w:pPr>
              <w:pStyle w:val="TableParagraph"/>
              <w:rPr>
                <w:sz w:val="14"/>
              </w:rPr>
            </w:pPr>
          </w:p>
        </w:tc>
        <w:tc>
          <w:tcPr>
            <w:tcW w:w="2666" w:type="dxa"/>
          </w:tcPr>
          <w:p w:rsidR="00A73BF5" w:rsidRDefault="00A73BF5">
            <w:pPr>
              <w:pStyle w:val="TableParagraph"/>
              <w:rPr>
                <w:sz w:val="14"/>
              </w:rPr>
            </w:pPr>
          </w:p>
        </w:tc>
        <w:tc>
          <w:tcPr>
            <w:tcW w:w="2267" w:type="dxa"/>
          </w:tcPr>
          <w:p w:rsidR="00A73BF5" w:rsidRDefault="00A73BF5">
            <w:pPr>
              <w:pStyle w:val="TableParagraph"/>
              <w:rPr>
                <w:sz w:val="14"/>
              </w:rPr>
            </w:pPr>
          </w:p>
        </w:tc>
        <w:tc>
          <w:tcPr>
            <w:tcW w:w="2352" w:type="dxa"/>
          </w:tcPr>
          <w:p w:rsidR="00A73BF5" w:rsidRDefault="00A73BF5">
            <w:pPr>
              <w:pStyle w:val="TableParagraph"/>
              <w:rPr>
                <w:sz w:val="14"/>
              </w:rPr>
            </w:pPr>
          </w:p>
        </w:tc>
        <w:tc>
          <w:tcPr>
            <w:tcW w:w="1782" w:type="dxa"/>
          </w:tcPr>
          <w:p w:rsidR="00A73BF5" w:rsidRDefault="00A73BF5">
            <w:pPr>
              <w:pStyle w:val="TableParagraph"/>
              <w:rPr>
                <w:sz w:val="14"/>
              </w:rPr>
            </w:pPr>
          </w:p>
        </w:tc>
        <w:tc>
          <w:tcPr>
            <w:tcW w:w="1698" w:type="dxa"/>
          </w:tcPr>
          <w:p w:rsidR="00A73BF5" w:rsidRDefault="00A73BF5">
            <w:pPr>
              <w:pStyle w:val="TableParagraph"/>
              <w:rPr>
                <w:sz w:val="14"/>
              </w:rPr>
            </w:pPr>
          </w:p>
        </w:tc>
      </w:tr>
      <w:tr w:rsidR="00A73BF5">
        <w:trPr>
          <w:trHeight w:val="283"/>
        </w:trPr>
        <w:tc>
          <w:tcPr>
            <w:tcW w:w="14254" w:type="dxa"/>
            <w:gridSpan w:val="7"/>
            <w:shd w:val="clear" w:color="auto" w:fill="E7E6E6"/>
          </w:tcPr>
          <w:p w:rsidR="00A73BF5" w:rsidRDefault="002B1127">
            <w:pPr>
              <w:pStyle w:val="TableParagraph"/>
              <w:spacing w:before="53"/>
              <w:ind w:left="6231"/>
              <w:rPr>
                <w:b/>
                <w:sz w:val="15"/>
              </w:rPr>
            </w:pPr>
            <w:r>
              <w:rPr>
                <w:b/>
                <w:sz w:val="15"/>
              </w:rPr>
              <w:t>3. U S Ł U G I</w:t>
            </w:r>
          </w:p>
        </w:tc>
      </w:tr>
      <w:tr w:rsidR="00A73BF5" w:rsidTr="00C17695">
        <w:trPr>
          <w:trHeight w:val="1119"/>
        </w:trPr>
        <w:tc>
          <w:tcPr>
            <w:tcW w:w="1061" w:type="dxa"/>
          </w:tcPr>
          <w:p w:rsidR="00A73BF5" w:rsidRDefault="002B1127">
            <w:pPr>
              <w:pStyle w:val="TableParagraph"/>
              <w:spacing w:before="53"/>
              <w:ind w:left="100"/>
              <w:rPr>
                <w:sz w:val="15"/>
              </w:rPr>
            </w:pPr>
            <w:r>
              <w:rPr>
                <w:sz w:val="15"/>
              </w:rPr>
              <w:t>1.3.1</w:t>
            </w:r>
          </w:p>
        </w:tc>
        <w:tc>
          <w:tcPr>
            <w:tcW w:w="2428" w:type="dxa"/>
          </w:tcPr>
          <w:p w:rsidR="00A73BF5" w:rsidRPr="001C73D4" w:rsidRDefault="001C73D4">
            <w:pPr>
              <w:pStyle w:val="TableParagraph"/>
              <w:rPr>
                <w:sz w:val="20"/>
                <w:szCs w:val="20"/>
              </w:rPr>
            </w:pPr>
            <w:r w:rsidRPr="001C73D4">
              <w:rPr>
                <w:sz w:val="20"/>
                <w:szCs w:val="20"/>
              </w:rPr>
              <w:t xml:space="preserve">Odbiór </w:t>
            </w:r>
            <w:r>
              <w:rPr>
                <w:sz w:val="20"/>
                <w:szCs w:val="20"/>
              </w:rPr>
              <w:t>odpadów komunalnych od właścicieli nieruchomości z terenu Gminy i Miasta Odolanów</w:t>
            </w:r>
          </w:p>
        </w:tc>
        <w:tc>
          <w:tcPr>
            <w:tcW w:w="2666" w:type="dxa"/>
          </w:tcPr>
          <w:p w:rsidR="00A73BF5" w:rsidRDefault="001C73D4">
            <w:pPr>
              <w:pStyle w:val="TableParagraph"/>
              <w:rPr>
                <w:sz w:val="14"/>
              </w:rPr>
            </w:pPr>
            <w:r w:rsidRPr="000D407F">
              <w:rPr>
                <w:sz w:val="20"/>
                <w:szCs w:val="20"/>
              </w:rPr>
              <w:t>Zamówienie udzielane jest</w:t>
            </w:r>
            <w:r>
              <w:rPr>
                <w:sz w:val="20"/>
                <w:szCs w:val="20"/>
              </w:rPr>
              <w:t xml:space="preserve"> w trybie podstawowym na podstawie: art. 275 pkt 1 ustawy</w:t>
            </w:r>
          </w:p>
        </w:tc>
        <w:tc>
          <w:tcPr>
            <w:tcW w:w="2267" w:type="dxa"/>
          </w:tcPr>
          <w:p w:rsidR="00A73BF5" w:rsidRPr="00B37EBD" w:rsidRDefault="00B321FB">
            <w:pPr>
              <w:pStyle w:val="TableParagraph"/>
              <w:rPr>
                <w:sz w:val="20"/>
                <w:szCs w:val="20"/>
              </w:rPr>
            </w:pPr>
            <w:r w:rsidRPr="00B37EBD">
              <w:rPr>
                <w:sz w:val="20"/>
                <w:szCs w:val="20"/>
              </w:rPr>
              <w:t xml:space="preserve">3 330 000,00 </w:t>
            </w:r>
            <w:r w:rsidR="00B37EBD">
              <w:rPr>
                <w:sz w:val="20"/>
                <w:szCs w:val="20"/>
              </w:rPr>
              <w:t>PLN</w:t>
            </w:r>
          </w:p>
        </w:tc>
        <w:tc>
          <w:tcPr>
            <w:tcW w:w="2352" w:type="dxa"/>
          </w:tcPr>
          <w:p w:rsidR="00A73BF5" w:rsidRDefault="00451419" w:rsidP="00B37EBD">
            <w:pPr>
              <w:pStyle w:val="TableParagraph"/>
              <w:rPr>
                <w:sz w:val="14"/>
              </w:rPr>
            </w:pPr>
            <w:r w:rsidRPr="00451419">
              <w:rPr>
                <w:sz w:val="20"/>
                <w:szCs w:val="20"/>
              </w:rPr>
              <w:t>I</w:t>
            </w:r>
            <w:r w:rsidR="00B37EBD">
              <w:rPr>
                <w:sz w:val="20"/>
                <w:szCs w:val="20"/>
              </w:rPr>
              <w:t>II</w:t>
            </w:r>
            <w:r w:rsidRPr="00451419">
              <w:rPr>
                <w:sz w:val="20"/>
                <w:szCs w:val="20"/>
              </w:rPr>
              <w:t xml:space="preserve"> kwartał</w:t>
            </w:r>
          </w:p>
        </w:tc>
        <w:tc>
          <w:tcPr>
            <w:tcW w:w="1782" w:type="dxa"/>
          </w:tcPr>
          <w:p w:rsidR="00A73BF5" w:rsidRDefault="00A73BF5">
            <w:pPr>
              <w:pStyle w:val="TableParagraph"/>
              <w:rPr>
                <w:sz w:val="14"/>
              </w:rPr>
            </w:pPr>
          </w:p>
        </w:tc>
        <w:tc>
          <w:tcPr>
            <w:tcW w:w="1698" w:type="dxa"/>
          </w:tcPr>
          <w:p w:rsidR="00A73BF5" w:rsidRDefault="00A73BF5">
            <w:pPr>
              <w:pStyle w:val="TableParagraph"/>
              <w:rPr>
                <w:sz w:val="14"/>
              </w:rPr>
            </w:pPr>
          </w:p>
        </w:tc>
      </w:tr>
      <w:tr w:rsidR="00C17695" w:rsidTr="00C17695">
        <w:trPr>
          <w:trHeight w:val="1175"/>
        </w:trPr>
        <w:tc>
          <w:tcPr>
            <w:tcW w:w="1061" w:type="dxa"/>
          </w:tcPr>
          <w:p w:rsidR="00C17695" w:rsidRDefault="00C17695">
            <w:pPr>
              <w:pStyle w:val="TableParagraph"/>
              <w:spacing w:before="51"/>
              <w:ind w:left="100"/>
              <w:rPr>
                <w:sz w:val="15"/>
              </w:rPr>
            </w:pPr>
            <w:r>
              <w:rPr>
                <w:sz w:val="15"/>
              </w:rPr>
              <w:t>1.3.2</w:t>
            </w:r>
          </w:p>
        </w:tc>
        <w:tc>
          <w:tcPr>
            <w:tcW w:w="2428" w:type="dxa"/>
          </w:tcPr>
          <w:p w:rsidR="00C17695" w:rsidRPr="00C17695" w:rsidRDefault="00C17695" w:rsidP="00C17695">
            <w:pPr>
              <w:rPr>
                <w:color w:val="000000"/>
                <w:sz w:val="20"/>
                <w:szCs w:val="20"/>
              </w:rPr>
            </w:pPr>
            <w:r w:rsidRPr="00C17695">
              <w:rPr>
                <w:color w:val="000000"/>
                <w:sz w:val="20"/>
                <w:szCs w:val="20"/>
              </w:rPr>
              <w:t>Świadczenia usługi oświetlania ulic, placów i dróg publicznych na terenie Gmi</w:t>
            </w:r>
            <w:r>
              <w:rPr>
                <w:color w:val="000000"/>
                <w:sz w:val="20"/>
                <w:szCs w:val="20"/>
              </w:rPr>
              <w:t>ny i Miasta Odolanów na rok 2022</w:t>
            </w:r>
          </w:p>
          <w:p w:rsidR="00C17695" w:rsidRDefault="00C17695">
            <w:pPr>
              <w:pStyle w:val="TableParagraph"/>
              <w:rPr>
                <w:sz w:val="20"/>
                <w:szCs w:val="20"/>
              </w:rPr>
            </w:pPr>
          </w:p>
        </w:tc>
        <w:tc>
          <w:tcPr>
            <w:tcW w:w="2666" w:type="dxa"/>
          </w:tcPr>
          <w:p w:rsidR="00C17695" w:rsidRPr="000D407F" w:rsidRDefault="00C17695" w:rsidP="00FC5AB4">
            <w:pPr>
              <w:pStyle w:val="TableParagraph"/>
              <w:rPr>
                <w:sz w:val="20"/>
                <w:szCs w:val="20"/>
              </w:rPr>
            </w:pPr>
            <w:r>
              <w:rPr>
                <w:sz w:val="20"/>
                <w:szCs w:val="20"/>
              </w:rPr>
              <w:t xml:space="preserve">Zamówienie udzielane jest  </w:t>
            </w:r>
            <w:r w:rsidR="00FC5AB4">
              <w:rPr>
                <w:sz w:val="20"/>
                <w:szCs w:val="20"/>
              </w:rPr>
              <w:t>w trybie zamówienia z wolnej ręki na podstawie art.305 pkt 1 ustawy w zw. z art.214 ust.1 pkt 1 ustawy</w:t>
            </w:r>
          </w:p>
        </w:tc>
        <w:tc>
          <w:tcPr>
            <w:tcW w:w="2267" w:type="dxa"/>
          </w:tcPr>
          <w:p w:rsidR="00C17695" w:rsidRPr="00B37EBD" w:rsidRDefault="00B37EBD">
            <w:pPr>
              <w:pStyle w:val="TableParagraph"/>
              <w:rPr>
                <w:sz w:val="20"/>
                <w:szCs w:val="20"/>
              </w:rPr>
            </w:pPr>
            <w:r w:rsidRPr="00B37EBD">
              <w:rPr>
                <w:sz w:val="20"/>
                <w:szCs w:val="20"/>
              </w:rPr>
              <w:t>723 570,00 PLN</w:t>
            </w:r>
          </w:p>
        </w:tc>
        <w:tc>
          <w:tcPr>
            <w:tcW w:w="2352" w:type="dxa"/>
          </w:tcPr>
          <w:p w:rsidR="00C17695" w:rsidRPr="00451419" w:rsidRDefault="00C17695">
            <w:pPr>
              <w:pStyle w:val="TableParagraph"/>
              <w:rPr>
                <w:sz w:val="20"/>
                <w:szCs w:val="20"/>
              </w:rPr>
            </w:pPr>
            <w:r>
              <w:rPr>
                <w:sz w:val="20"/>
                <w:szCs w:val="20"/>
              </w:rPr>
              <w:t>IV kwartał</w:t>
            </w:r>
          </w:p>
        </w:tc>
        <w:tc>
          <w:tcPr>
            <w:tcW w:w="1782" w:type="dxa"/>
          </w:tcPr>
          <w:p w:rsidR="00C17695" w:rsidRDefault="00C17695">
            <w:pPr>
              <w:pStyle w:val="TableParagraph"/>
              <w:rPr>
                <w:sz w:val="14"/>
              </w:rPr>
            </w:pPr>
          </w:p>
        </w:tc>
        <w:tc>
          <w:tcPr>
            <w:tcW w:w="1698" w:type="dxa"/>
          </w:tcPr>
          <w:p w:rsidR="00C17695" w:rsidRPr="00381118" w:rsidRDefault="00C17695" w:rsidP="00381118">
            <w:pPr>
              <w:pStyle w:val="TableParagraph"/>
              <w:rPr>
                <w:sz w:val="20"/>
                <w:szCs w:val="20"/>
              </w:rPr>
            </w:pPr>
          </w:p>
        </w:tc>
      </w:tr>
      <w:tr w:rsidR="00A73BF5">
        <w:trPr>
          <w:trHeight w:val="285"/>
        </w:trPr>
        <w:tc>
          <w:tcPr>
            <w:tcW w:w="1061" w:type="dxa"/>
          </w:tcPr>
          <w:p w:rsidR="00A73BF5" w:rsidRDefault="00C17695">
            <w:pPr>
              <w:pStyle w:val="TableParagraph"/>
              <w:spacing w:before="51"/>
              <w:ind w:left="100"/>
              <w:rPr>
                <w:sz w:val="15"/>
              </w:rPr>
            </w:pPr>
            <w:r>
              <w:rPr>
                <w:sz w:val="15"/>
              </w:rPr>
              <w:t>1.3.3</w:t>
            </w:r>
          </w:p>
        </w:tc>
        <w:tc>
          <w:tcPr>
            <w:tcW w:w="2428" w:type="dxa"/>
          </w:tcPr>
          <w:p w:rsidR="00A73BF5" w:rsidRPr="008B4A16" w:rsidRDefault="008B4A16">
            <w:pPr>
              <w:pStyle w:val="TableParagraph"/>
              <w:rPr>
                <w:sz w:val="20"/>
                <w:szCs w:val="20"/>
              </w:rPr>
            </w:pPr>
            <w:r>
              <w:rPr>
                <w:sz w:val="20"/>
                <w:szCs w:val="20"/>
              </w:rPr>
              <w:t>Usługa pielęgnacji, konserwacji i bieżącego utrzymania zieleni w Parku Natury przy ul. Bartosza w Odolanowie w roku 2022</w:t>
            </w:r>
          </w:p>
        </w:tc>
        <w:tc>
          <w:tcPr>
            <w:tcW w:w="2666" w:type="dxa"/>
          </w:tcPr>
          <w:p w:rsidR="00A73BF5" w:rsidRDefault="008B4A16">
            <w:pPr>
              <w:pStyle w:val="TableParagraph"/>
              <w:rPr>
                <w:sz w:val="14"/>
              </w:rPr>
            </w:pPr>
            <w:r w:rsidRPr="000D407F">
              <w:rPr>
                <w:sz w:val="20"/>
                <w:szCs w:val="20"/>
              </w:rPr>
              <w:t>Zamówienie udzielane jest</w:t>
            </w:r>
            <w:r>
              <w:rPr>
                <w:sz w:val="20"/>
                <w:szCs w:val="20"/>
              </w:rPr>
              <w:t xml:space="preserve"> w trybie podstawowym na podstawie: art. 275 pkt 1 ustawy</w:t>
            </w:r>
          </w:p>
        </w:tc>
        <w:tc>
          <w:tcPr>
            <w:tcW w:w="2267" w:type="dxa"/>
          </w:tcPr>
          <w:p w:rsidR="00A73BF5" w:rsidRPr="00B37EBD" w:rsidRDefault="00B37EBD">
            <w:pPr>
              <w:pStyle w:val="TableParagraph"/>
              <w:rPr>
                <w:sz w:val="20"/>
                <w:szCs w:val="20"/>
              </w:rPr>
            </w:pPr>
            <w:r w:rsidRPr="00B37EBD">
              <w:rPr>
                <w:sz w:val="20"/>
                <w:szCs w:val="20"/>
              </w:rPr>
              <w:t>178 000,00 PLN</w:t>
            </w:r>
          </w:p>
        </w:tc>
        <w:tc>
          <w:tcPr>
            <w:tcW w:w="2352" w:type="dxa"/>
          </w:tcPr>
          <w:p w:rsidR="00A73BF5" w:rsidRDefault="00451419">
            <w:pPr>
              <w:pStyle w:val="TableParagraph"/>
              <w:rPr>
                <w:sz w:val="14"/>
              </w:rPr>
            </w:pPr>
            <w:r w:rsidRPr="00451419">
              <w:rPr>
                <w:sz w:val="20"/>
                <w:szCs w:val="20"/>
              </w:rPr>
              <w:t>IV kwartał</w:t>
            </w:r>
          </w:p>
        </w:tc>
        <w:tc>
          <w:tcPr>
            <w:tcW w:w="1782" w:type="dxa"/>
          </w:tcPr>
          <w:p w:rsidR="00A73BF5" w:rsidRDefault="00A73BF5">
            <w:pPr>
              <w:pStyle w:val="TableParagraph"/>
              <w:rPr>
                <w:sz w:val="14"/>
              </w:rPr>
            </w:pPr>
          </w:p>
        </w:tc>
        <w:tc>
          <w:tcPr>
            <w:tcW w:w="1698" w:type="dxa"/>
          </w:tcPr>
          <w:p w:rsidR="00A73BF5" w:rsidRDefault="00A73BF5">
            <w:pPr>
              <w:pStyle w:val="TableParagraph"/>
              <w:rPr>
                <w:sz w:val="14"/>
              </w:rPr>
            </w:pPr>
          </w:p>
        </w:tc>
      </w:tr>
      <w:tr w:rsidR="00B75621">
        <w:trPr>
          <w:trHeight w:val="285"/>
        </w:trPr>
        <w:tc>
          <w:tcPr>
            <w:tcW w:w="1061" w:type="dxa"/>
          </w:tcPr>
          <w:p w:rsidR="00B75621" w:rsidRDefault="00B75621">
            <w:pPr>
              <w:pStyle w:val="TableParagraph"/>
              <w:spacing w:before="51"/>
              <w:ind w:left="100"/>
              <w:rPr>
                <w:sz w:val="15"/>
              </w:rPr>
            </w:pPr>
            <w:r>
              <w:rPr>
                <w:sz w:val="15"/>
              </w:rPr>
              <w:lastRenderedPageBreak/>
              <w:t>1.3.4</w:t>
            </w:r>
          </w:p>
        </w:tc>
        <w:tc>
          <w:tcPr>
            <w:tcW w:w="2428" w:type="dxa"/>
          </w:tcPr>
          <w:p w:rsidR="00B75621" w:rsidRDefault="00B75621">
            <w:pPr>
              <w:pStyle w:val="TableParagraph"/>
              <w:rPr>
                <w:sz w:val="20"/>
                <w:szCs w:val="20"/>
              </w:rPr>
            </w:pPr>
            <w:r>
              <w:rPr>
                <w:sz w:val="20"/>
                <w:szCs w:val="20"/>
              </w:rPr>
              <w:t>Pełnienie funkcji inspektora nadzoru (nadzór nad trzema zadaniami)</w:t>
            </w:r>
          </w:p>
        </w:tc>
        <w:tc>
          <w:tcPr>
            <w:tcW w:w="2666" w:type="dxa"/>
          </w:tcPr>
          <w:p w:rsidR="00B75621" w:rsidRPr="000D407F" w:rsidRDefault="00B75621">
            <w:pPr>
              <w:pStyle w:val="TableParagraph"/>
              <w:rPr>
                <w:sz w:val="20"/>
                <w:szCs w:val="20"/>
              </w:rPr>
            </w:pPr>
            <w:r w:rsidRPr="000D407F">
              <w:rPr>
                <w:sz w:val="20"/>
                <w:szCs w:val="20"/>
              </w:rPr>
              <w:t>Zamówienie udzielane jest</w:t>
            </w:r>
            <w:r>
              <w:rPr>
                <w:sz w:val="20"/>
                <w:szCs w:val="20"/>
              </w:rPr>
              <w:t xml:space="preserve"> w trybie podstawowym na podstawie: art. 275 pkt 1 ustawy</w:t>
            </w:r>
          </w:p>
        </w:tc>
        <w:tc>
          <w:tcPr>
            <w:tcW w:w="2267" w:type="dxa"/>
          </w:tcPr>
          <w:p w:rsidR="00B75621" w:rsidRPr="00B37EBD" w:rsidRDefault="00B75621">
            <w:pPr>
              <w:pStyle w:val="TableParagraph"/>
              <w:rPr>
                <w:sz w:val="20"/>
                <w:szCs w:val="20"/>
              </w:rPr>
            </w:pPr>
            <w:r>
              <w:rPr>
                <w:sz w:val="20"/>
                <w:szCs w:val="20"/>
              </w:rPr>
              <w:t>85 000,00 PLN</w:t>
            </w:r>
          </w:p>
        </w:tc>
        <w:tc>
          <w:tcPr>
            <w:tcW w:w="2352" w:type="dxa"/>
          </w:tcPr>
          <w:p w:rsidR="00B75621" w:rsidRPr="00451419" w:rsidRDefault="00B75621">
            <w:pPr>
              <w:pStyle w:val="TableParagraph"/>
              <w:rPr>
                <w:sz w:val="20"/>
                <w:szCs w:val="20"/>
              </w:rPr>
            </w:pPr>
            <w:r>
              <w:rPr>
                <w:sz w:val="20"/>
                <w:szCs w:val="20"/>
              </w:rPr>
              <w:t>I kwartał</w:t>
            </w:r>
          </w:p>
        </w:tc>
        <w:tc>
          <w:tcPr>
            <w:tcW w:w="1782" w:type="dxa"/>
          </w:tcPr>
          <w:p w:rsidR="00B75621" w:rsidRDefault="00B75621">
            <w:pPr>
              <w:pStyle w:val="TableParagraph"/>
              <w:rPr>
                <w:sz w:val="14"/>
              </w:rPr>
            </w:pPr>
          </w:p>
        </w:tc>
        <w:tc>
          <w:tcPr>
            <w:tcW w:w="1698" w:type="dxa"/>
          </w:tcPr>
          <w:p w:rsidR="00B75621" w:rsidRPr="00B75621" w:rsidRDefault="00B75621">
            <w:pPr>
              <w:pStyle w:val="TableParagraph"/>
              <w:rPr>
                <w:sz w:val="20"/>
                <w:szCs w:val="20"/>
              </w:rPr>
            </w:pPr>
            <w:r w:rsidRPr="00B75621">
              <w:rPr>
                <w:sz w:val="20"/>
                <w:szCs w:val="20"/>
              </w:rPr>
              <w:t>Dodana pozycja</w:t>
            </w:r>
          </w:p>
        </w:tc>
      </w:tr>
    </w:tbl>
    <w:p w:rsidR="00A73BF5" w:rsidRDefault="00A73BF5">
      <w:pPr>
        <w:pStyle w:val="Tekstpodstawowy"/>
        <w:rPr>
          <w:b/>
          <w:sz w:val="20"/>
        </w:rPr>
      </w:pPr>
    </w:p>
    <w:p w:rsidR="00A73BF5" w:rsidRDefault="002B1127">
      <w:pPr>
        <w:pStyle w:val="Tekstpodstawowy"/>
        <w:spacing w:before="3"/>
        <w:rPr>
          <w:b/>
        </w:rPr>
      </w:pPr>
      <w:r>
        <w:rPr>
          <w:noProof/>
          <w:lang w:eastAsia="pl-PL"/>
        </w:rPr>
        <mc:AlternateContent>
          <mc:Choice Requires="wps">
            <w:drawing>
              <wp:anchor distT="0" distB="0" distL="0" distR="0" simplePos="0" relativeHeight="487592960" behindDoc="1" locked="0" layoutInCell="1" allowOverlap="1">
                <wp:simplePos x="0" y="0"/>
                <wp:positionH relativeFrom="page">
                  <wp:posOffset>699135</wp:posOffset>
                </wp:positionH>
                <wp:positionV relativeFrom="paragraph">
                  <wp:posOffset>136525</wp:posOffset>
                </wp:positionV>
                <wp:extent cx="1719580" cy="698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46CBD" id="Rectangle 7" o:spid="_x0000_s1026" style="position:absolute;margin-left:55.05pt;margin-top:10.75pt;width:135.4pt;height:.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SdQIAAPk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" fillcolor="black" stroked="f">
                <w10:wrap type="topAndBottom" anchorx="page"/>
              </v:rect>
            </w:pict>
          </mc:Fallback>
        </mc:AlternateContent>
      </w:r>
    </w:p>
    <w:p w:rsidR="00A73BF5" w:rsidRDefault="002B1127">
      <w:pPr>
        <w:pStyle w:val="Tekstpodstawowy"/>
        <w:spacing w:before="65"/>
        <w:ind w:left="140"/>
      </w:pPr>
      <w:r>
        <w:rPr>
          <w:vertAlign w:val="superscript"/>
        </w:rPr>
        <w:t>4)</w:t>
      </w:r>
      <w:r>
        <w:t xml:space="preserve"> Należy wskazać spośród następującej listy tryb albo procedurę udzielania zamówień:</w:t>
      </w:r>
      <w:bookmarkStart w:id="0" w:name="_GoBack"/>
      <w:bookmarkEnd w:id="0"/>
    </w:p>
    <w:p w:rsidR="00A73BF5" w:rsidRDefault="002B1127">
      <w:pPr>
        <w:pStyle w:val="Akapitzlist"/>
        <w:numPr>
          <w:ilvl w:val="1"/>
          <w:numId w:val="1"/>
        </w:numPr>
        <w:tabs>
          <w:tab w:val="left" w:pos="817"/>
          <w:tab w:val="left" w:pos="818"/>
        </w:tabs>
        <w:spacing w:line="240" w:lineRule="auto"/>
        <w:rPr>
          <w:sz w:val="15"/>
        </w:rPr>
      </w:pPr>
      <w:r>
        <w:rPr>
          <w:sz w:val="15"/>
        </w:rPr>
        <w:t>tryb podstawowy – bez negocjacji (art. 275 pkt 1</w:t>
      </w:r>
      <w:r>
        <w:rPr>
          <w:spacing w:val="-3"/>
          <w:sz w:val="15"/>
        </w:rPr>
        <w:t xml:space="preserve"> </w:t>
      </w:r>
      <w:r>
        <w:rPr>
          <w:sz w:val="15"/>
        </w:rPr>
        <w:t>ustawy);</w:t>
      </w:r>
    </w:p>
    <w:p w:rsidR="00A73BF5" w:rsidRDefault="002B1127">
      <w:pPr>
        <w:pStyle w:val="Akapitzlist"/>
        <w:numPr>
          <w:ilvl w:val="1"/>
          <w:numId w:val="1"/>
        </w:numPr>
        <w:tabs>
          <w:tab w:val="left" w:pos="817"/>
          <w:tab w:val="left" w:pos="818"/>
        </w:tabs>
        <w:spacing w:before="2"/>
        <w:rPr>
          <w:sz w:val="15"/>
        </w:rPr>
      </w:pPr>
      <w:r>
        <w:rPr>
          <w:sz w:val="15"/>
        </w:rPr>
        <w:t>tryb podstawowy – negocjacje fakultatywne (art. 275 pkt 2</w:t>
      </w:r>
      <w:r>
        <w:rPr>
          <w:spacing w:val="-27"/>
          <w:sz w:val="15"/>
        </w:rPr>
        <w:t xml:space="preserve"> </w:t>
      </w:r>
      <w:r>
        <w:rPr>
          <w:sz w:val="15"/>
        </w:rPr>
        <w:t>ustawy);</w:t>
      </w:r>
    </w:p>
    <w:p w:rsidR="00A73BF5" w:rsidRDefault="002B1127">
      <w:pPr>
        <w:pStyle w:val="Akapitzlist"/>
        <w:numPr>
          <w:ilvl w:val="1"/>
          <w:numId w:val="1"/>
        </w:numPr>
        <w:tabs>
          <w:tab w:val="left" w:pos="817"/>
          <w:tab w:val="left" w:pos="818"/>
        </w:tabs>
        <w:spacing w:before="0"/>
        <w:rPr>
          <w:sz w:val="15"/>
        </w:rPr>
      </w:pPr>
      <w:r>
        <w:rPr>
          <w:sz w:val="15"/>
        </w:rPr>
        <w:t>tryb</w:t>
      </w:r>
      <w:r>
        <w:rPr>
          <w:spacing w:val="-2"/>
          <w:sz w:val="15"/>
        </w:rPr>
        <w:t xml:space="preserve"> </w:t>
      </w:r>
      <w:r>
        <w:rPr>
          <w:sz w:val="15"/>
        </w:rPr>
        <w:t>podstawowy</w:t>
      </w:r>
      <w:r>
        <w:rPr>
          <w:spacing w:val="-4"/>
          <w:sz w:val="15"/>
        </w:rPr>
        <w:t xml:space="preserve"> </w:t>
      </w:r>
      <w:r>
        <w:rPr>
          <w:sz w:val="15"/>
        </w:rPr>
        <w:t>–</w:t>
      </w:r>
      <w:r>
        <w:rPr>
          <w:spacing w:val="-2"/>
          <w:sz w:val="15"/>
        </w:rPr>
        <w:t xml:space="preserve"> </w:t>
      </w:r>
      <w:r>
        <w:rPr>
          <w:sz w:val="15"/>
        </w:rPr>
        <w:t>negocjacje</w:t>
      </w:r>
      <w:r>
        <w:rPr>
          <w:spacing w:val="-3"/>
          <w:sz w:val="15"/>
        </w:rPr>
        <w:t xml:space="preserve"> </w:t>
      </w:r>
      <w:r>
        <w:rPr>
          <w:sz w:val="15"/>
        </w:rPr>
        <w:t>obligatoryjne</w:t>
      </w:r>
      <w:r>
        <w:rPr>
          <w:spacing w:val="-4"/>
          <w:sz w:val="15"/>
        </w:rPr>
        <w:t xml:space="preserve"> </w:t>
      </w:r>
      <w:r>
        <w:rPr>
          <w:sz w:val="15"/>
        </w:rPr>
        <w:t>(art.</w:t>
      </w:r>
      <w:r>
        <w:rPr>
          <w:spacing w:val="-4"/>
          <w:sz w:val="15"/>
        </w:rPr>
        <w:t xml:space="preserve"> </w:t>
      </w:r>
      <w:r>
        <w:rPr>
          <w:sz w:val="15"/>
        </w:rPr>
        <w:t>275</w:t>
      </w:r>
      <w:r>
        <w:rPr>
          <w:spacing w:val="-3"/>
          <w:sz w:val="15"/>
        </w:rPr>
        <w:t xml:space="preserve"> </w:t>
      </w:r>
      <w:r>
        <w:rPr>
          <w:sz w:val="15"/>
        </w:rPr>
        <w:t>pkt</w:t>
      </w:r>
      <w:r>
        <w:rPr>
          <w:spacing w:val="-4"/>
          <w:sz w:val="15"/>
        </w:rPr>
        <w:t xml:space="preserve"> </w:t>
      </w:r>
      <w:r>
        <w:rPr>
          <w:sz w:val="15"/>
        </w:rPr>
        <w:t>3</w:t>
      </w:r>
      <w:r>
        <w:rPr>
          <w:spacing w:val="-4"/>
          <w:sz w:val="15"/>
        </w:rPr>
        <w:t xml:space="preserve"> </w:t>
      </w:r>
      <w:r>
        <w:rPr>
          <w:sz w:val="15"/>
        </w:rPr>
        <w:t>ustawy);</w:t>
      </w:r>
    </w:p>
    <w:p w:rsidR="00A73BF5" w:rsidRDefault="002B1127">
      <w:pPr>
        <w:pStyle w:val="Akapitzlist"/>
        <w:numPr>
          <w:ilvl w:val="1"/>
          <w:numId w:val="1"/>
        </w:numPr>
        <w:tabs>
          <w:tab w:val="left" w:pos="817"/>
          <w:tab w:val="left" w:pos="818"/>
        </w:tabs>
        <w:spacing w:line="240" w:lineRule="auto"/>
        <w:rPr>
          <w:sz w:val="15"/>
        </w:rPr>
      </w:pPr>
      <w:r>
        <w:rPr>
          <w:sz w:val="15"/>
        </w:rPr>
        <w:t>partnerstwo</w:t>
      </w:r>
      <w:r>
        <w:rPr>
          <w:spacing w:val="-2"/>
          <w:sz w:val="15"/>
        </w:rPr>
        <w:t xml:space="preserve"> </w:t>
      </w:r>
      <w:r>
        <w:rPr>
          <w:sz w:val="15"/>
        </w:rPr>
        <w:t>innowacyjne;</w:t>
      </w:r>
    </w:p>
    <w:p w:rsidR="00A73BF5" w:rsidRDefault="002B1127">
      <w:pPr>
        <w:pStyle w:val="Akapitzlist"/>
        <w:numPr>
          <w:ilvl w:val="1"/>
          <w:numId w:val="1"/>
        </w:numPr>
        <w:tabs>
          <w:tab w:val="left" w:pos="817"/>
          <w:tab w:val="left" w:pos="818"/>
        </w:tabs>
        <w:spacing w:before="2"/>
        <w:rPr>
          <w:sz w:val="15"/>
        </w:rPr>
      </w:pPr>
      <w:r>
        <w:rPr>
          <w:sz w:val="15"/>
        </w:rPr>
        <w:t>negocjacje bez</w:t>
      </w:r>
      <w:r>
        <w:rPr>
          <w:spacing w:val="-10"/>
          <w:sz w:val="15"/>
        </w:rPr>
        <w:t xml:space="preserve"> </w:t>
      </w:r>
      <w:r>
        <w:rPr>
          <w:sz w:val="15"/>
        </w:rPr>
        <w:t>ogłoszenia;</w:t>
      </w:r>
    </w:p>
    <w:p w:rsidR="00A73BF5" w:rsidRDefault="002B1127">
      <w:pPr>
        <w:pStyle w:val="Akapitzlist"/>
        <w:numPr>
          <w:ilvl w:val="1"/>
          <w:numId w:val="1"/>
        </w:numPr>
        <w:tabs>
          <w:tab w:val="left" w:pos="817"/>
          <w:tab w:val="left" w:pos="818"/>
        </w:tabs>
        <w:spacing w:before="0"/>
        <w:rPr>
          <w:sz w:val="15"/>
        </w:rPr>
      </w:pPr>
      <w:r>
        <w:rPr>
          <w:sz w:val="15"/>
        </w:rPr>
        <w:t>zamówienie z wolnej</w:t>
      </w:r>
      <w:r>
        <w:rPr>
          <w:spacing w:val="-7"/>
          <w:sz w:val="15"/>
        </w:rPr>
        <w:t xml:space="preserve"> </w:t>
      </w:r>
      <w:r>
        <w:rPr>
          <w:sz w:val="15"/>
        </w:rPr>
        <w:t>ręki;</w:t>
      </w:r>
    </w:p>
    <w:p w:rsidR="00A73BF5" w:rsidRDefault="002B1127">
      <w:pPr>
        <w:pStyle w:val="Akapitzlist"/>
        <w:numPr>
          <w:ilvl w:val="1"/>
          <w:numId w:val="1"/>
        </w:numPr>
        <w:tabs>
          <w:tab w:val="left" w:pos="817"/>
          <w:tab w:val="left" w:pos="818"/>
        </w:tabs>
        <w:spacing w:line="240" w:lineRule="auto"/>
        <w:rPr>
          <w:sz w:val="15"/>
        </w:rPr>
      </w:pPr>
      <w:r>
        <w:rPr>
          <w:sz w:val="15"/>
        </w:rPr>
        <w:t>konkurs;</w:t>
      </w:r>
    </w:p>
    <w:p w:rsidR="00A73BF5" w:rsidRDefault="002B1127">
      <w:pPr>
        <w:pStyle w:val="Akapitzlist"/>
        <w:numPr>
          <w:ilvl w:val="1"/>
          <w:numId w:val="1"/>
        </w:numPr>
        <w:tabs>
          <w:tab w:val="left" w:pos="817"/>
          <w:tab w:val="left" w:pos="818"/>
        </w:tabs>
        <w:rPr>
          <w:sz w:val="15"/>
        </w:rPr>
      </w:pPr>
      <w:r>
        <w:rPr>
          <w:sz w:val="15"/>
        </w:rPr>
        <w:t>umowa ramowa.</w:t>
      </w:r>
    </w:p>
    <w:p w:rsidR="00A73BF5" w:rsidRDefault="002B1127">
      <w:pPr>
        <w:pStyle w:val="Tekstpodstawowy"/>
        <w:spacing w:line="172" w:lineRule="exact"/>
        <w:ind w:left="140"/>
      </w:pPr>
      <w:r>
        <w:rPr>
          <w:vertAlign w:val="superscript"/>
        </w:rPr>
        <w:t>5)</w:t>
      </w:r>
      <w:r>
        <w:t xml:space="preserve"> Należy podać kwotę bez podatku od towarów i usług.</w:t>
      </w:r>
    </w:p>
    <w:p w:rsidR="00A73BF5" w:rsidRDefault="002B1127">
      <w:pPr>
        <w:pStyle w:val="Tekstpodstawowy"/>
        <w:spacing w:before="1"/>
        <w:ind w:left="140"/>
      </w:pPr>
      <w:r>
        <w:rPr>
          <w:vertAlign w:val="superscript"/>
        </w:rPr>
        <w:t>6)</w:t>
      </w:r>
      <w:r>
        <w:t xml:space="preserve"> Należy wskazać w ujęciu miesięcznym lub kwartalnym w danym roku kalendarzowym.</w:t>
      </w:r>
    </w:p>
    <w:p w:rsidR="00A73BF5" w:rsidRDefault="002B1127">
      <w:pPr>
        <w:pStyle w:val="Tekstpodstawowy"/>
        <w:spacing w:before="1" w:line="172" w:lineRule="exact"/>
        <w:ind w:left="140"/>
      </w:pPr>
      <w:r>
        <w:rPr>
          <w:vertAlign w:val="superscript"/>
        </w:rPr>
        <w:t>7)</w:t>
      </w:r>
      <w:r>
        <w:t xml:space="preserve"> Zamawiający może zamieścić inne dodatkowe informacje dotyczące np. wstępnych konsultacji rynkowych, innowacyjnych zamówień, zrównoważonych zamówień (uwzględniających aspekty społeczne, aspekty środowisk owe).</w:t>
      </w:r>
    </w:p>
    <w:p w:rsidR="00A73BF5" w:rsidRDefault="002B1127">
      <w:pPr>
        <w:pStyle w:val="Tekstpodstawowy"/>
        <w:spacing w:line="172" w:lineRule="exact"/>
        <w:ind w:left="140"/>
      </w:pPr>
      <w:r>
        <w:rPr>
          <w:vertAlign w:val="superscript"/>
        </w:rPr>
        <w:t>8)</w:t>
      </w:r>
      <w:r>
        <w:t xml:space="preserve"> Należy wskazać, czy aktualizacja polega na: zmianie, dodaniu lub rezygnacji z pozycji planu.</w:t>
      </w:r>
    </w:p>
    <w:p w:rsidR="00A73BF5" w:rsidRDefault="00A73BF5">
      <w:pPr>
        <w:spacing w:line="172" w:lineRule="exact"/>
      </w:pPr>
    </w:p>
    <w:p w:rsidR="003763EA" w:rsidRDefault="003763EA">
      <w:pPr>
        <w:spacing w:line="172" w:lineRule="exact"/>
        <w:sectPr w:rsidR="003763EA">
          <w:pgSz w:w="16840" w:h="11910" w:orient="landscape"/>
          <w:pgMar w:top="460" w:right="1360" w:bottom="280" w:left="960" w:header="708" w:footer="708" w:gutter="0"/>
          <w:cols w:space="708"/>
        </w:sectPr>
      </w:pPr>
    </w:p>
    <w:p w:rsidR="00A73BF5" w:rsidRDefault="00A73BF5">
      <w:pPr>
        <w:pStyle w:val="Tekstpodstawowy"/>
        <w:spacing w:line="172" w:lineRule="exact"/>
        <w:ind w:left="134"/>
      </w:pPr>
    </w:p>
    <w:p w:rsidR="003763EA" w:rsidRDefault="003763EA">
      <w:pPr>
        <w:pStyle w:val="Tekstpodstawowy"/>
        <w:spacing w:line="172" w:lineRule="exact"/>
        <w:ind w:left="134"/>
      </w:pPr>
    </w:p>
    <w:sectPr w:rsidR="003763EA">
      <w:pgSz w:w="16840" w:h="11910" w:orient="landscape"/>
      <w:pgMar w:top="1000" w:right="1360" w:bottom="280"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81" w:rsidRDefault="00E94081" w:rsidP="007F52C1">
      <w:r>
        <w:separator/>
      </w:r>
    </w:p>
  </w:endnote>
  <w:endnote w:type="continuationSeparator" w:id="0">
    <w:p w:rsidR="00E94081" w:rsidRDefault="00E94081" w:rsidP="007F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81" w:rsidRDefault="00E94081" w:rsidP="007F52C1">
      <w:r>
        <w:separator/>
      </w:r>
    </w:p>
  </w:footnote>
  <w:footnote w:type="continuationSeparator" w:id="0">
    <w:p w:rsidR="00E94081" w:rsidRDefault="00E94081" w:rsidP="007F5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46C3"/>
    <w:multiLevelType w:val="hybridMultilevel"/>
    <w:tmpl w:val="C736F672"/>
    <w:lvl w:ilvl="0" w:tplc="0E4E28EA">
      <w:start w:val="1"/>
      <w:numFmt w:val="decimal"/>
      <w:lvlText w:val="%1."/>
      <w:lvlJc w:val="left"/>
      <w:pPr>
        <w:ind w:left="332" w:hanging="192"/>
        <w:jc w:val="left"/>
      </w:pPr>
      <w:rPr>
        <w:rFonts w:ascii="Times New Roman" w:eastAsia="Times New Roman" w:hAnsi="Times New Roman" w:cs="Times New Roman" w:hint="default"/>
        <w:b/>
        <w:bCs/>
        <w:w w:val="104"/>
        <w:sz w:val="18"/>
        <w:szCs w:val="18"/>
        <w:lang w:val="pl-PL" w:eastAsia="en-US" w:bidi="ar-SA"/>
      </w:rPr>
    </w:lvl>
    <w:lvl w:ilvl="1" w:tplc="DC52F02A">
      <w:start w:val="1"/>
      <w:numFmt w:val="decimal"/>
      <w:lvlText w:val="%2)"/>
      <w:lvlJc w:val="left"/>
      <w:pPr>
        <w:ind w:left="817" w:hanging="339"/>
        <w:jc w:val="left"/>
      </w:pPr>
      <w:rPr>
        <w:rFonts w:ascii="Times New Roman" w:eastAsia="Times New Roman" w:hAnsi="Times New Roman" w:cs="Times New Roman" w:hint="default"/>
        <w:spacing w:val="0"/>
        <w:w w:val="100"/>
        <w:sz w:val="15"/>
        <w:szCs w:val="15"/>
        <w:lang w:val="pl-PL" w:eastAsia="en-US" w:bidi="ar-SA"/>
      </w:rPr>
    </w:lvl>
    <w:lvl w:ilvl="2" w:tplc="061220AE">
      <w:numFmt w:val="bullet"/>
      <w:lvlText w:val="•"/>
      <w:lvlJc w:val="left"/>
      <w:pPr>
        <w:ind w:left="2341" w:hanging="339"/>
      </w:pPr>
      <w:rPr>
        <w:rFonts w:hint="default"/>
        <w:lang w:val="pl-PL" w:eastAsia="en-US" w:bidi="ar-SA"/>
      </w:rPr>
    </w:lvl>
    <w:lvl w:ilvl="3" w:tplc="F65A9090">
      <w:numFmt w:val="bullet"/>
      <w:lvlText w:val="•"/>
      <w:lvlJc w:val="left"/>
      <w:pPr>
        <w:ind w:left="3863" w:hanging="339"/>
      </w:pPr>
      <w:rPr>
        <w:rFonts w:hint="default"/>
        <w:lang w:val="pl-PL" w:eastAsia="en-US" w:bidi="ar-SA"/>
      </w:rPr>
    </w:lvl>
    <w:lvl w:ilvl="4" w:tplc="6876D790">
      <w:numFmt w:val="bullet"/>
      <w:lvlText w:val="•"/>
      <w:lvlJc w:val="left"/>
      <w:pPr>
        <w:ind w:left="5385" w:hanging="339"/>
      </w:pPr>
      <w:rPr>
        <w:rFonts w:hint="default"/>
        <w:lang w:val="pl-PL" w:eastAsia="en-US" w:bidi="ar-SA"/>
      </w:rPr>
    </w:lvl>
    <w:lvl w:ilvl="5" w:tplc="55867F5A">
      <w:numFmt w:val="bullet"/>
      <w:lvlText w:val="•"/>
      <w:lvlJc w:val="left"/>
      <w:pPr>
        <w:ind w:left="6907" w:hanging="339"/>
      </w:pPr>
      <w:rPr>
        <w:rFonts w:hint="default"/>
        <w:lang w:val="pl-PL" w:eastAsia="en-US" w:bidi="ar-SA"/>
      </w:rPr>
    </w:lvl>
    <w:lvl w:ilvl="6" w:tplc="1EB44F18">
      <w:numFmt w:val="bullet"/>
      <w:lvlText w:val="•"/>
      <w:lvlJc w:val="left"/>
      <w:pPr>
        <w:ind w:left="8429" w:hanging="339"/>
      </w:pPr>
      <w:rPr>
        <w:rFonts w:hint="default"/>
        <w:lang w:val="pl-PL" w:eastAsia="en-US" w:bidi="ar-SA"/>
      </w:rPr>
    </w:lvl>
    <w:lvl w:ilvl="7" w:tplc="B7CEE700">
      <w:numFmt w:val="bullet"/>
      <w:lvlText w:val="•"/>
      <w:lvlJc w:val="left"/>
      <w:pPr>
        <w:ind w:left="9951" w:hanging="339"/>
      </w:pPr>
      <w:rPr>
        <w:rFonts w:hint="default"/>
        <w:lang w:val="pl-PL" w:eastAsia="en-US" w:bidi="ar-SA"/>
      </w:rPr>
    </w:lvl>
    <w:lvl w:ilvl="8" w:tplc="7972AAA8">
      <w:numFmt w:val="bullet"/>
      <w:lvlText w:val="•"/>
      <w:lvlJc w:val="left"/>
      <w:pPr>
        <w:ind w:left="11473" w:hanging="339"/>
      </w:pPr>
      <w:rPr>
        <w:rFonts w:hint="default"/>
        <w:lang w:val="pl-PL" w:eastAsia="en-US" w:bidi="ar-SA"/>
      </w:rPr>
    </w:lvl>
  </w:abstractNum>
  <w:abstractNum w:abstractNumId="1" w15:restartNumberingAfterBreak="0">
    <w:nsid w:val="4DD41573"/>
    <w:multiLevelType w:val="hybridMultilevel"/>
    <w:tmpl w:val="11E499FA"/>
    <w:lvl w:ilvl="0" w:tplc="ADBA4AF4">
      <w:start w:val="1"/>
      <w:numFmt w:val="decimal"/>
      <w:lvlText w:val="%1)"/>
      <w:lvlJc w:val="left"/>
      <w:pPr>
        <w:ind w:left="653" w:hanging="267"/>
        <w:jc w:val="left"/>
      </w:pPr>
      <w:rPr>
        <w:rFonts w:ascii="Times New Roman" w:eastAsia="Times New Roman" w:hAnsi="Times New Roman" w:cs="Times New Roman" w:hint="default"/>
        <w:spacing w:val="0"/>
        <w:w w:val="100"/>
        <w:sz w:val="15"/>
        <w:szCs w:val="15"/>
        <w:lang w:val="pl-PL" w:eastAsia="en-US" w:bidi="ar-SA"/>
      </w:rPr>
    </w:lvl>
    <w:lvl w:ilvl="1" w:tplc="DACC5C6A">
      <w:numFmt w:val="bullet"/>
      <w:lvlText w:val="•"/>
      <w:lvlJc w:val="left"/>
      <w:pPr>
        <w:ind w:left="2045" w:hanging="267"/>
      </w:pPr>
      <w:rPr>
        <w:rFonts w:hint="default"/>
        <w:lang w:val="pl-PL" w:eastAsia="en-US" w:bidi="ar-SA"/>
      </w:rPr>
    </w:lvl>
    <w:lvl w:ilvl="2" w:tplc="C406BDA2">
      <w:numFmt w:val="bullet"/>
      <w:lvlText w:val="•"/>
      <w:lvlJc w:val="left"/>
      <w:pPr>
        <w:ind w:left="3431" w:hanging="267"/>
      </w:pPr>
      <w:rPr>
        <w:rFonts w:hint="default"/>
        <w:lang w:val="pl-PL" w:eastAsia="en-US" w:bidi="ar-SA"/>
      </w:rPr>
    </w:lvl>
    <w:lvl w:ilvl="3" w:tplc="5F6883BC">
      <w:numFmt w:val="bullet"/>
      <w:lvlText w:val="•"/>
      <w:lvlJc w:val="left"/>
      <w:pPr>
        <w:ind w:left="4817" w:hanging="267"/>
      </w:pPr>
      <w:rPr>
        <w:rFonts w:hint="default"/>
        <w:lang w:val="pl-PL" w:eastAsia="en-US" w:bidi="ar-SA"/>
      </w:rPr>
    </w:lvl>
    <w:lvl w:ilvl="4" w:tplc="2F6E0B30">
      <w:numFmt w:val="bullet"/>
      <w:lvlText w:val="•"/>
      <w:lvlJc w:val="left"/>
      <w:pPr>
        <w:ind w:left="6203" w:hanging="267"/>
      </w:pPr>
      <w:rPr>
        <w:rFonts w:hint="default"/>
        <w:lang w:val="pl-PL" w:eastAsia="en-US" w:bidi="ar-SA"/>
      </w:rPr>
    </w:lvl>
    <w:lvl w:ilvl="5" w:tplc="6A82627A">
      <w:numFmt w:val="bullet"/>
      <w:lvlText w:val="•"/>
      <w:lvlJc w:val="left"/>
      <w:pPr>
        <w:ind w:left="7588" w:hanging="267"/>
      </w:pPr>
      <w:rPr>
        <w:rFonts w:hint="default"/>
        <w:lang w:val="pl-PL" w:eastAsia="en-US" w:bidi="ar-SA"/>
      </w:rPr>
    </w:lvl>
    <w:lvl w:ilvl="6" w:tplc="3E84BD86">
      <w:numFmt w:val="bullet"/>
      <w:lvlText w:val="•"/>
      <w:lvlJc w:val="left"/>
      <w:pPr>
        <w:ind w:left="8974" w:hanging="267"/>
      </w:pPr>
      <w:rPr>
        <w:rFonts w:hint="default"/>
        <w:lang w:val="pl-PL" w:eastAsia="en-US" w:bidi="ar-SA"/>
      </w:rPr>
    </w:lvl>
    <w:lvl w:ilvl="7" w:tplc="3648DD2E">
      <w:numFmt w:val="bullet"/>
      <w:lvlText w:val="•"/>
      <w:lvlJc w:val="left"/>
      <w:pPr>
        <w:ind w:left="10360" w:hanging="267"/>
      </w:pPr>
      <w:rPr>
        <w:rFonts w:hint="default"/>
        <w:lang w:val="pl-PL" w:eastAsia="en-US" w:bidi="ar-SA"/>
      </w:rPr>
    </w:lvl>
    <w:lvl w:ilvl="8" w:tplc="EBFE05E4">
      <w:numFmt w:val="bullet"/>
      <w:lvlText w:val="•"/>
      <w:lvlJc w:val="left"/>
      <w:pPr>
        <w:ind w:left="11746" w:hanging="267"/>
      </w:pPr>
      <w:rPr>
        <w:rFonts w:hint="default"/>
        <w:lang w:val="pl-PL"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F5"/>
    <w:rsid w:val="000D390C"/>
    <w:rsid w:val="000D407F"/>
    <w:rsid w:val="000F63D2"/>
    <w:rsid w:val="001022F3"/>
    <w:rsid w:val="00107A80"/>
    <w:rsid w:val="001566BF"/>
    <w:rsid w:val="00171456"/>
    <w:rsid w:val="001C73D4"/>
    <w:rsid w:val="001E57A2"/>
    <w:rsid w:val="001F71F3"/>
    <w:rsid w:val="00204F85"/>
    <w:rsid w:val="00244790"/>
    <w:rsid w:val="002B1127"/>
    <w:rsid w:val="002B58E4"/>
    <w:rsid w:val="003208A7"/>
    <w:rsid w:val="003763EA"/>
    <w:rsid w:val="00381118"/>
    <w:rsid w:val="00404A02"/>
    <w:rsid w:val="0042541B"/>
    <w:rsid w:val="0044572F"/>
    <w:rsid w:val="00451419"/>
    <w:rsid w:val="00515BF3"/>
    <w:rsid w:val="00554E98"/>
    <w:rsid w:val="00566550"/>
    <w:rsid w:val="005A7510"/>
    <w:rsid w:val="00640AF1"/>
    <w:rsid w:val="006730DA"/>
    <w:rsid w:val="007F52C1"/>
    <w:rsid w:val="00815D1B"/>
    <w:rsid w:val="008B4A16"/>
    <w:rsid w:val="009128E7"/>
    <w:rsid w:val="00923643"/>
    <w:rsid w:val="009449F8"/>
    <w:rsid w:val="009F70F6"/>
    <w:rsid w:val="00A17564"/>
    <w:rsid w:val="00A704E5"/>
    <w:rsid w:val="00A73BF5"/>
    <w:rsid w:val="00B0763A"/>
    <w:rsid w:val="00B321FB"/>
    <w:rsid w:val="00B37EBD"/>
    <w:rsid w:val="00B40589"/>
    <w:rsid w:val="00B75621"/>
    <w:rsid w:val="00BB23DE"/>
    <w:rsid w:val="00C10356"/>
    <w:rsid w:val="00C17695"/>
    <w:rsid w:val="00C508E2"/>
    <w:rsid w:val="00CB74B3"/>
    <w:rsid w:val="00D07AC2"/>
    <w:rsid w:val="00D27460"/>
    <w:rsid w:val="00DE5C00"/>
    <w:rsid w:val="00E10587"/>
    <w:rsid w:val="00E67F28"/>
    <w:rsid w:val="00E87D3A"/>
    <w:rsid w:val="00E94081"/>
    <w:rsid w:val="00EF63D4"/>
    <w:rsid w:val="00F67974"/>
    <w:rsid w:val="00FC5AB4"/>
    <w:rsid w:val="00FC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803ED-4F9F-4D84-B9A5-11AC471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258"/>
      <w:ind w:left="85" w:right="103"/>
      <w:jc w:val="center"/>
      <w:outlineLvl w:val="0"/>
    </w:pPr>
    <w:rPr>
      <w:sz w:val="28"/>
      <w:szCs w:val="28"/>
    </w:rPr>
  </w:style>
  <w:style w:type="paragraph" w:styleId="Nagwek2">
    <w:name w:val="heading 2"/>
    <w:basedOn w:val="Normalny"/>
    <w:uiPriority w:val="1"/>
    <w:qFormat/>
    <w:pPr>
      <w:spacing w:before="1"/>
      <w:ind w:left="83" w:right="103"/>
      <w:jc w:val="center"/>
      <w:outlineLvl w:val="1"/>
    </w:pPr>
    <w:rPr>
      <w:b/>
      <w:bCs/>
      <w:sz w:val="20"/>
      <w:szCs w:val="20"/>
    </w:rPr>
  </w:style>
  <w:style w:type="paragraph" w:styleId="Nagwek3">
    <w:name w:val="heading 3"/>
    <w:basedOn w:val="Normalny"/>
    <w:uiPriority w:val="1"/>
    <w:qFormat/>
    <w:pPr>
      <w:spacing w:before="11"/>
      <w:ind w:left="20"/>
      <w:outlineLvl w:val="2"/>
    </w:pPr>
    <w:rPr>
      <w:sz w:val="20"/>
      <w:szCs w:val="20"/>
    </w:rPr>
  </w:style>
  <w:style w:type="paragraph" w:styleId="Nagwek4">
    <w:name w:val="heading 4"/>
    <w:basedOn w:val="Normalny"/>
    <w:uiPriority w:val="1"/>
    <w:qFormat/>
    <w:pPr>
      <w:spacing w:before="99"/>
      <w:ind w:left="120"/>
      <w:outlineLvl w:val="3"/>
    </w:pPr>
    <w:rPr>
      <w:b/>
      <w:bCs/>
      <w:sz w:val="18"/>
      <w:szCs w:val="18"/>
    </w:rPr>
  </w:style>
  <w:style w:type="paragraph" w:styleId="Nagwek5">
    <w:name w:val="heading 5"/>
    <w:basedOn w:val="Normalny"/>
    <w:uiPriority w:val="1"/>
    <w:qFormat/>
    <w:pPr>
      <w:ind w:left="440" w:right="119" w:hanging="341"/>
      <w:jc w:val="center"/>
      <w:outlineLvl w:val="4"/>
    </w:pPr>
    <w:rPr>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5"/>
      <w:szCs w:val="15"/>
    </w:rPr>
  </w:style>
  <w:style w:type="paragraph" w:styleId="Tytu">
    <w:name w:val="Title"/>
    <w:basedOn w:val="Normalny"/>
    <w:uiPriority w:val="1"/>
    <w:qFormat/>
    <w:pPr>
      <w:spacing w:before="46"/>
      <w:ind w:left="1957" w:right="103"/>
      <w:jc w:val="center"/>
    </w:pPr>
    <w:rPr>
      <w:sz w:val="95"/>
      <w:szCs w:val="95"/>
    </w:rPr>
  </w:style>
  <w:style w:type="paragraph" w:styleId="Akapitzlist">
    <w:name w:val="List Paragraph"/>
    <w:basedOn w:val="Normalny"/>
    <w:uiPriority w:val="1"/>
    <w:qFormat/>
    <w:pPr>
      <w:spacing w:before="1" w:line="172" w:lineRule="exact"/>
      <w:ind w:left="817" w:hanging="339"/>
    </w:pPr>
  </w:style>
  <w:style w:type="paragraph" w:customStyle="1" w:styleId="TableParagraph">
    <w:name w:val="Table Paragraph"/>
    <w:basedOn w:val="Normalny"/>
    <w:uiPriority w:val="1"/>
    <w:qFormat/>
  </w:style>
  <w:style w:type="character" w:styleId="Pogrubienie">
    <w:name w:val="Strong"/>
    <w:basedOn w:val="Domylnaczcionkaakapitu"/>
    <w:uiPriority w:val="22"/>
    <w:qFormat/>
    <w:rsid w:val="00C508E2"/>
    <w:rPr>
      <w:b/>
      <w:bCs/>
    </w:rPr>
  </w:style>
  <w:style w:type="paragraph" w:styleId="Nagwek">
    <w:name w:val="header"/>
    <w:basedOn w:val="Normalny"/>
    <w:link w:val="NagwekZnak"/>
    <w:uiPriority w:val="99"/>
    <w:unhideWhenUsed/>
    <w:rsid w:val="007F52C1"/>
    <w:pPr>
      <w:tabs>
        <w:tab w:val="center" w:pos="4536"/>
        <w:tab w:val="right" w:pos="9072"/>
      </w:tabs>
    </w:pPr>
  </w:style>
  <w:style w:type="character" w:customStyle="1" w:styleId="NagwekZnak">
    <w:name w:val="Nagłówek Znak"/>
    <w:basedOn w:val="Domylnaczcionkaakapitu"/>
    <w:link w:val="Nagwek"/>
    <w:uiPriority w:val="99"/>
    <w:rsid w:val="007F52C1"/>
    <w:rPr>
      <w:rFonts w:ascii="Times New Roman" w:eastAsia="Times New Roman" w:hAnsi="Times New Roman" w:cs="Times New Roman"/>
      <w:lang w:val="pl-PL"/>
    </w:rPr>
  </w:style>
  <w:style w:type="paragraph" w:styleId="Stopka">
    <w:name w:val="footer"/>
    <w:basedOn w:val="Normalny"/>
    <w:link w:val="StopkaZnak"/>
    <w:uiPriority w:val="99"/>
    <w:unhideWhenUsed/>
    <w:rsid w:val="007F52C1"/>
    <w:pPr>
      <w:tabs>
        <w:tab w:val="center" w:pos="4536"/>
        <w:tab w:val="right" w:pos="9072"/>
      </w:tabs>
    </w:pPr>
  </w:style>
  <w:style w:type="character" w:customStyle="1" w:styleId="StopkaZnak">
    <w:name w:val="Stopka Znak"/>
    <w:basedOn w:val="Domylnaczcionkaakapitu"/>
    <w:link w:val="Stopka"/>
    <w:uiPriority w:val="99"/>
    <w:rsid w:val="007F52C1"/>
    <w:rPr>
      <w:rFonts w:ascii="Times New Roman" w:eastAsia="Times New Roman" w:hAnsi="Times New Roman" w:cs="Times New Roman"/>
      <w:lang w:val="pl-PL"/>
    </w:rPr>
  </w:style>
  <w:style w:type="table" w:styleId="Tabela-Siatka">
    <w:name w:val="Table Grid"/>
    <w:basedOn w:val="Standardowy"/>
    <w:uiPriority w:val="39"/>
    <w:rsid w:val="0081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E5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C00"/>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6219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18 grudnia 2020 r. w sprawie wzoru planu postępowań o udzielenie zamówień</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18 grudnia 2020 r. w sprawie wzoru planu postępowań o udzielenie zamówień</dc:title>
  <dc:creator>RCL</dc:creator>
  <cp:lastModifiedBy>Sylwia Styrczula</cp:lastModifiedBy>
  <cp:revision>2</cp:revision>
  <cp:lastPrinted>2021-01-29T12:33:00Z</cp:lastPrinted>
  <dcterms:created xsi:type="dcterms:W3CDTF">2021-03-24T12:27:00Z</dcterms:created>
  <dcterms:modified xsi:type="dcterms:W3CDTF">2021-03-24T12:27:00Z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Adobe InDesign CS5.5 (7.5)</vt:lpwstr>
  </property>
  <property fmtid="{D5CDD505-2E9C-101B-9397-08002B2CF9AE}" pid="4" name="LastSaved">
    <vt:filetime>2021-01-25T00:00:00Z</vt:filetime>
  </property>
</Properties>
</file>