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71" w:rsidRPr="003209A8" w:rsidRDefault="00A80915">
      <w:pPr>
        <w:pStyle w:val="pkt"/>
        <w:ind w:left="0" w:firstLine="0"/>
        <w:rPr>
          <w:b/>
        </w:rPr>
      </w:pPr>
      <w:bookmarkStart w:id="0" w:name="_GoBack"/>
      <w:bookmarkEnd w:id="0"/>
      <w:r w:rsidRPr="00A80915">
        <w:rPr>
          <w:b/>
        </w:rPr>
        <w:t>Gmina i Miasto Odolanów</w:t>
      </w:r>
    </w:p>
    <w:p w:rsidR="00EB7871" w:rsidRPr="003209A8" w:rsidRDefault="00A80915">
      <w:pPr>
        <w:pStyle w:val="pkt"/>
        <w:ind w:left="0" w:firstLine="0"/>
        <w:rPr>
          <w:b/>
        </w:rPr>
      </w:pPr>
      <w:r w:rsidRPr="00A80915">
        <w:rPr>
          <w:b/>
        </w:rPr>
        <w:t>Rynek</w:t>
      </w:r>
      <w:r w:rsidR="00EB7871" w:rsidRPr="003209A8">
        <w:rPr>
          <w:b/>
        </w:rPr>
        <w:t xml:space="preserve"> </w:t>
      </w:r>
      <w:r w:rsidRPr="00A80915">
        <w:rPr>
          <w:b/>
        </w:rPr>
        <w:t>11</w:t>
      </w:r>
      <w:r w:rsidR="00EB7871" w:rsidRPr="003209A8">
        <w:rPr>
          <w:b/>
        </w:rPr>
        <w:t xml:space="preserve"> </w:t>
      </w:r>
    </w:p>
    <w:p w:rsidR="00EB7871" w:rsidRPr="003209A8" w:rsidRDefault="00A80915">
      <w:pPr>
        <w:pStyle w:val="pkt"/>
        <w:ind w:left="0" w:firstLine="0"/>
        <w:rPr>
          <w:b/>
        </w:rPr>
      </w:pPr>
      <w:r w:rsidRPr="00A80915">
        <w:rPr>
          <w:b/>
        </w:rPr>
        <w:t>63-430</w:t>
      </w:r>
      <w:r w:rsidR="00EB7871" w:rsidRPr="003209A8">
        <w:rPr>
          <w:b/>
        </w:rPr>
        <w:t xml:space="preserve"> </w:t>
      </w:r>
      <w:r w:rsidRPr="00A80915">
        <w:rPr>
          <w:b/>
        </w:rPr>
        <w:t>Odolanów</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A80915" w:rsidRPr="00A80915">
        <w:rPr>
          <w:b/>
        </w:rPr>
        <w:t>ZP.271.2.21.2019</w:t>
      </w:r>
      <w:r w:rsidRPr="003209A8">
        <w:tab/>
      </w:r>
      <w:r w:rsidR="00A80915" w:rsidRPr="00A80915">
        <w:t>Odolanów</w:t>
      </w:r>
      <w:r w:rsidRPr="003209A8">
        <w:t xml:space="preserve">, </w:t>
      </w:r>
      <w:r w:rsidR="00A80915" w:rsidRPr="00A80915">
        <w:t>2019-09-05</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95507C" w:rsidRDefault="00EB7871">
      <w:pPr>
        <w:jc w:val="center"/>
        <w:rPr>
          <w:b/>
          <w:sz w:val="32"/>
          <w:szCs w:val="32"/>
        </w:rPr>
      </w:pPr>
      <w:r w:rsidRPr="003209A8">
        <w:rPr>
          <w:b/>
          <w:sz w:val="32"/>
          <w:szCs w:val="32"/>
        </w:rPr>
        <w:t xml:space="preserve"> </w:t>
      </w:r>
      <w:r w:rsidR="00A80915" w:rsidRPr="00A80915">
        <w:rPr>
          <w:b/>
          <w:sz w:val="32"/>
          <w:szCs w:val="32"/>
        </w:rPr>
        <w:t xml:space="preserve">Budowa otwartych stref aktywności na terenie Gminy i Miasta Odolanów, w miejscowości Kaczory, ul. Raszkowska </w:t>
      </w:r>
      <w:r w:rsidR="0095507C">
        <w:rPr>
          <w:b/>
          <w:sz w:val="32"/>
          <w:szCs w:val="32"/>
        </w:rPr>
        <w:t>–</w:t>
      </w:r>
      <w:r w:rsidR="00A80915" w:rsidRPr="00A80915">
        <w:rPr>
          <w:b/>
          <w:sz w:val="32"/>
          <w:szCs w:val="32"/>
        </w:rPr>
        <w:t xml:space="preserve"> </w:t>
      </w:r>
    </w:p>
    <w:p w:rsidR="00EB7871" w:rsidRPr="008B13A8" w:rsidRDefault="00A80915">
      <w:pPr>
        <w:jc w:val="center"/>
        <w:rPr>
          <w:b/>
          <w:sz w:val="28"/>
          <w:szCs w:val="28"/>
        </w:rPr>
      </w:pPr>
      <w:r w:rsidRPr="00A80915">
        <w:rPr>
          <w:b/>
          <w:sz w:val="32"/>
          <w:szCs w:val="32"/>
        </w:rPr>
        <w:t>2 postępowanie</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033447" w:rsidP="009838C7">
      <w:pPr>
        <w:jc w:val="both"/>
      </w:pPr>
      <w:r w:rsidRPr="00627ED2">
        <w:t>Postępowanie o udzielenie zamówienia prowadzone jest na podstawie ustawy z dnia 29 stycznia 2004 roku Prawo zamówień publi</w:t>
      </w:r>
      <w:r>
        <w:t xml:space="preserve">cznych </w:t>
      </w:r>
      <w:r w:rsidR="00A80915" w:rsidRPr="00A80915">
        <w:t>(</w:t>
      </w:r>
      <w:proofErr w:type="spellStart"/>
      <w:r w:rsidR="00A80915" w:rsidRPr="00A80915">
        <w:t>t.j</w:t>
      </w:r>
      <w:proofErr w:type="spellEnd"/>
      <w:r w:rsidR="00A80915" w:rsidRPr="00A80915">
        <w:t xml:space="preserve">. Dz. U. z  2018 r. poz. 1986 z </w:t>
      </w:r>
      <w:proofErr w:type="spellStart"/>
      <w:r w:rsidR="00A80915" w:rsidRPr="00A80915">
        <w:t>późn</w:t>
      </w:r>
      <w:proofErr w:type="spellEnd"/>
      <w:r w:rsidR="00A80915" w:rsidRPr="00A80915">
        <w:t>. zm.)</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A80915">
      <w:pPr>
        <w:ind w:left="5940"/>
      </w:pPr>
      <w:r w:rsidRPr="00A80915">
        <w:t>2019-09-05</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A80915">
      <w:pPr>
        <w:ind w:left="5940"/>
      </w:pPr>
      <w:r w:rsidRPr="00A80915">
        <w:t>Jan Prokop</w:t>
      </w:r>
    </w:p>
    <w:p w:rsidR="009838C7" w:rsidRPr="00876900" w:rsidRDefault="00EB7871" w:rsidP="00EE6B68">
      <w:pPr>
        <w:pStyle w:val="Nagwek1"/>
      </w:pPr>
      <w:r w:rsidRPr="003209A8">
        <w:br w:type="page"/>
      </w:r>
      <w:bookmarkStart w:id="1" w:name="_Toc258314242"/>
      <w:r w:rsidR="009838C7" w:rsidRPr="00F52C1D">
        <w:lastRenderedPageBreak/>
        <w:t>Nazwa (firma) oraz adres Zamawiającego</w:t>
      </w:r>
      <w:bookmarkEnd w:id="1"/>
    </w:p>
    <w:p w:rsidR="009838C7" w:rsidRPr="00516BCE" w:rsidRDefault="009838C7" w:rsidP="001644FA">
      <w:pPr>
        <w:pStyle w:val="Tekstpodstawowy"/>
        <w:spacing w:after="0" w:line="276" w:lineRule="auto"/>
        <w:ind w:left="360"/>
      </w:pPr>
      <w:r>
        <w:t xml:space="preserve"> </w:t>
      </w:r>
      <w:r w:rsidR="00A80915" w:rsidRPr="00A80915">
        <w:t>Gmina i Miasto Odolanów</w:t>
      </w:r>
    </w:p>
    <w:p w:rsidR="009838C7" w:rsidRPr="00516BCE" w:rsidRDefault="009838C7" w:rsidP="001644FA">
      <w:pPr>
        <w:pStyle w:val="Tekstpodstawowy"/>
        <w:spacing w:after="0" w:line="276" w:lineRule="auto"/>
        <w:ind w:left="360"/>
      </w:pPr>
      <w:r>
        <w:t xml:space="preserve"> </w:t>
      </w:r>
      <w:r w:rsidR="00A80915" w:rsidRPr="00A80915">
        <w:t>Rynek</w:t>
      </w:r>
      <w:r w:rsidRPr="00516BCE">
        <w:t xml:space="preserve"> </w:t>
      </w:r>
      <w:r w:rsidR="00A80915" w:rsidRPr="00A80915">
        <w:t>11</w:t>
      </w:r>
      <w:r w:rsidRPr="00516BCE">
        <w:t xml:space="preserve"> </w:t>
      </w:r>
    </w:p>
    <w:p w:rsidR="008B60B4" w:rsidRDefault="009838C7" w:rsidP="008B60B4">
      <w:pPr>
        <w:pStyle w:val="Tekstpodstawowy"/>
        <w:spacing w:after="0" w:line="276" w:lineRule="auto"/>
        <w:ind w:left="360"/>
      </w:pPr>
      <w:r>
        <w:t xml:space="preserve"> </w:t>
      </w:r>
      <w:r w:rsidR="00A80915" w:rsidRPr="00A80915">
        <w:t>63-430</w:t>
      </w:r>
      <w:r w:rsidRPr="00516BCE">
        <w:t xml:space="preserve"> </w:t>
      </w:r>
      <w:r w:rsidR="00A80915" w:rsidRPr="00A80915">
        <w:t>Odolanów</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A80915" w:rsidRPr="00A80915">
        <w:rPr>
          <w:lang w:val="en-GB"/>
        </w:rPr>
        <w:t>62</w:t>
      </w:r>
      <w:r w:rsidRPr="00051DC0">
        <w:rPr>
          <w:lang w:val="en-GB"/>
        </w:rPr>
        <w:t xml:space="preserve"> </w:t>
      </w:r>
      <w:r w:rsidR="00A80915" w:rsidRPr="00A80915">
        <w:rPr>
          <w:lang w:val="en-GB"/>
        </w:rPr>
        <w:t>733-15-81</w:t>
      </w:r>
    </w:p>
    <w:p w:rsidR="008B60B4" w:rsidRPr="00051DC0" w:rsidRDefault="008B60B4" w:rsidP="008B60B4">
      <w:pPr>
        <w:pStyle w:val="Tekstpodstawowy"/>
        <w:spacing w:after="0" w:line="276" w:lineRule="auto"/>
        <w:ind w:left="360"/>
        <w:rPr>
          <w:lang w:val="en-GB"/>
        </w:rPr>
      </w:pPr>
      <w:r w:rsidRPr="00051DC0">
        <w:rPr>
          <w:lang w:val="en-GB"/>
        </w:rPr>
        <w:t xml:space="preserve"> </w:t>
      </w:r>
      <w:proofErr w:type="spellStart"/>
      <w:r w:rsidRPr="00051DC0">
        <w:rPr>
          <w:lang w:val="en-GB"/>
        </w:rPr>
        <w:t>Faks</w:t>
      </w:r>
      <w:proofErr w:type="spellEnd"/>
      <w:r w:rsidRPr="00051DC0">
        <w:rPr>
          <w:lang w:val="en-GB"/>
        </w:rPr>
        <w:t xml:space="preserve">: </w:t>
      </w:r>
      <w:r w:rsidR="00A80915" w:rsidRPr="00A80915">
        <w:rPr>
          <w:lang w:val="en-GB"/>
        </w:rPr>
        <w:t>62</w:t>
      </w:r>
      <w:r w:rsidRPr="00051DC0">
        <w:rPr>
          <w:sz w:val="18"/>
          <w:szCs w:val="18"/>
          <w:lang w:val="en-GB"/>
        </w:rPr>
        <w:t xml:space="preserve"> </w:t>
      </w:r>
      <w:r w:rsidR="00A80915" w:rsidRPr="00A80915">
        <w:rPr>
          <w:sz w:val="18"/>
          <w:szCs w:val="18"/>
          <w:lang w:val="en-GB"/>
        </w:rPr>
        <w:t>733-38-92</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A80915" w:rsidRPr="00A80915">
        <w:rPr>
          <w:color w:val="0000FF"/>
          <w:lang w:val="en-GB"/>
        </w:rPr>
        <w:t>sekretariat@odolanow.pl</w:t>
      </w:r>
    </w:p>
    <w:p w:rsidR="000E7443" w:rsidRDefault="000E7443" w:rsidP="001644FA">
      <w:pPr>
        <w:pStyle w:val="Tekstpodstawowy"/>
        <w:spacing w:after="0" w:line="276" w:lineRule="auto"/>
        <w:ind w:left="360"/>
      </w:pPr>
      <w:r w:rsidRPr="00051DC0">
        <w:rPr>
          <w:lang w:val="en-GB"/>
        </w:rPr>
        <w:t xml:space="preserve"> </w:t>
      </w:r>
      <w:r>
        <w:t xml:space="preserve">adres strony internetowej: </w:t>
      </w:r>
      <w:r w:rsidR="00A80915" w:rsidRPr="00A80915">
        <w:rPr>
          <w:color w:val="0000FF"/>
          <w:u w:val="single"/>
        </w:rPr>
        <w:t>www.odolanow.pl</w:t>
      </w:r>
    </w:p>
    <w:p w:rsidR="009838C7" w:rsidRPr="007731F5" w:rsidRDefault="009838C7" w:rsidP="00EE6B68">
      <w:pPr>
        <w:pStyle w:val="Nagwek1"/>
      </w:pPr>
      <w:bookmarkStart w:id="2" w:name="_Toc258314243"/>
      <w:r w:rsidRPr="007731F5">
        <w:t>Tryb udzielenia zamówienia</w:t>
      </w:r>
      <w:bookmarkEnd w:id="2"/>
    </w:p>
    <w:p w:rsidR="00EB7871" w:rsidRPr="001644FA" w:rsidRDefault="009838C7" w:rsidP="009838C7">
      <w:pPr>
        <w:pStyle w:val="Tekstpodstawowywcity"/>
        <w:ind w:left="360" w:firstLine="71"/>
      </w:pPr>
      <w:r w:rsidRPr="00D91376">
        <w:t xml:space="preserve">Postępowanie prowadzone będzie w trybie: </w:t>
      </w:r>
      <w:r w:rsidR="00A80915" w:rsidRPr="00A80915">
        <w:rPr>
          <w:b/>
        </w:rPr>
        <w:t>przetarg nieograniczony</w:t>
      </w:r>
      <w:r w:rsidR="001644FA">
        <w:t>.</w:t>
      </w:r>
    </w:p>
    <w:p w:rsidR="00EB7871" w:rsidRPr="003209A8" w:rsidRDefault="00F23594" w:rsidP="00EE6B68">
      <w:pPr>
        <w:pStyle w:val="Nagwek1"/>
      </w:pPr>
      <w:bookmarkStart w:id="3" w:name="_Toc258314244"/>
      <w:r w:rsidRPr="007731F5">
        <w:t>Opis przedmiotu zamówienia</w:t>
      </w:r>
      <w:bookmarkEnd w:id="3"/>
    </w:p>
    <w:p w:rsidR="008F7292" w:rsidRPr="00D91376" w:rsidRDefault="008F7292" w:rsidP="00A43AEE">
      <w:pPr>
        <w:pStyle w:val="Nagwek2"/>
      </w:pPr>
      <w:r w:rsidRPr="00D91376">
        <w:t xml:space="preserve">Przedmiotem zamówienia jest </w:t>
      </w:r>
      <w:r w:rsidR="00A80915" w:rsidRPr="00A80915">
        <w:t>Budowa otwartych stref aktywności na terenie Gminy i Miasta Odolanów, w miejscowości Kaczory, ul. Raszkowska - 2 postępowanie</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A80915" w:rsidRPr="00D91376" w:rsidTr="00D02293">
        <w:tc>
          <w:tcPr>
            <w:tcW w:w="8820" w:type="dxa"/>
          </w:tcPr>
          <w:p w:rsidR="00A80915" w:rsidRPr="00D91376" w:rsidRDefault="00A80915" w:rsidP="00D02293">
            <w:pPr>
              <w:pStyle w:val="Tekstpodstawowy"/>
              <w:spacing w:before="80"/>
              <w:rPr>
                <w:b/>
              </w:rPr>
            </w:pPr>
            <w:r w:rsidRPr="00D91376">
              <w:rPr>
                <w:b/>
              </w:rPr>
              <w:t xml:space="preserve">Wspólny Słownik Zamówień: </w:t>
            </w:r>
            <w:r w:rsidRPr="00A80915">
              <w:t>45000000-7 - Roboty budowlane, 45100000-8 - Przygotowanie terenu pod budowę, 45110000-1 - Roboty w zakresie burzenia i rozbiórki obiektów budowlanych; roboty ziemne, 45111291-4 - Roboty w zakresie zagospodarowania terenu, 45112700-2 - Roboty w zakresie kształtowania terenu, 45112723-9 - Roboty w zakresie kształtowania placów zabaw</w:t>
            </w:r>
            <w:r w:rsidRPr="00D91376">
              <w:t xml:space="preserve"> </w:t>
            </w:r>
          </w:p>
          <w:p w:rsidR="00A80915" w:rsidRPr="00A80915" w:rsidRDefault="00A80915" w:rsidP="00D02293">
            <w:pPr>
              <w:pStyle w:val="Tekstpodstawowy"/>
            </w:pPr>
            <w:r w:rsidRPr="00A80915">
              <w:t>1. Przedmiotem zamówienia jest wykonanie  prac w ramach zadania inwestycyjnego pn. Budowa Otwartych Stref Aktywności na terenie Gminy i Miasta Odolanów w m. Kaczory ul. Raszkowska, w ramach realizacji projektu współfinansowanego ze środków Funduszu Rozwoju Kultury Fizycznej w ramach programu Rozwoju Małej Infrastruktury Sportowo - Rekreacyjnej o Charakterze Wielopokoleniowym - Otwarte Strefy Aktywności (OSA) Edycja 2019, (wniosek inwestycyjny nr 9849802/OSA/2019).</w:t>
            </w:r>
          </w:p>
          <w:p w:rsidR="00A80915" w:rsidRPr="00A80915" w:rsidRDefault="00A80915" w:rsidP="00D02293">
            <w:pPr>
              <w:pStyle w:val="Tekstpodstawowy"/>
            </w:pPr>
            <w:r w:rsidRPr="00A80915">
              <w:t xml:space="preserve">2. Przedmiot zamówienia obejmuje wykonanie robót budowlanych wraz z dostawą i montażem n/w urządzeń na obszarze działki 1514/7 (obręb Tarchały Wielkie, jedn. </w:t>
            </w:r>
            <w:proofErr w:type="spellStart"/>
            <w:r w:rsidRPr="00A80915">
              <w:t>ewid</w:t>
            </w:r>
            <w:proofErr w:type="spellEnd"/>
            <w:r w:rsidRPr="00A80915">
              <w:t xml:space="preserve">. Gmina Odolanów) o powierzchni ok. 750 m2 .  </w:t>
            </w:r>
          </w:p>
          <w:p w:rsidR="00A80915" w:rsidRPr="00A80915" w:rsidRDefault="00A80915" w:rsidP="00D02293">
            <w:pPr>
              <w:pStyle w:val="Tekstpodstawowy"/>
            </w:pPr>
            <w:r w:rsidRPr="00A80915">
              <w:t>3. W ramach w/w zadania Wykonawca jest zobowiązany w szczególności do:</w:t>
            </w:r>
          </w:p>
          <w:p w:rsidR="00A80915" w:rsidRPr="00A80915" w:rsidRDefault="00A80915" w:rsidP="00D02293">
            <w:pPr>
              <w:pStyle w:val="Tekstpodstawowy"/>
            </w:pPr>
            <w:r w:rsidRPr="00A80915">
              <w:t>1) Dostawy wraz z montażem siłowni terenowej obejmującej 6 urządzeń, tj.:</w:t>
            </w:r>
          </w:p>
          <w:p w:rsidR="00A80915" w:rsidRPr="00A80915" w:rsidRDefault="00A80915" w:rsidP="00D02293">
            <w:pPr>
              <w:pStyle w:val="Tekstpodstawowy"/>
            </w:pPr>
            <w:r w:rsidRPr="00A80915">
              <w:t xml:space="preserve">a) </w:t>
            </w:r>
            <w:proofErr w:type="spellStart"/>
            <w:r w:rsidRPr="00A80915">
              <w:t>orbitrek</w:t>
            </w:r>
            <w:proofErr w:type="spellEnd"/>
            <w:r w:rsidRPr="00A80915">
              <w:t xml:space="preserve"> 1 </w:t>
            </w:r>
            <w:proofErr w:type="spellStart"/>
            <w:r w:rsidRPr="00A80915">
              <w:t>kpl</w:t>
            </w:r>
            <w:proofErr w:type="spellEnd"/>
            <w:r w:rsidRPr="00A80915">
              <w:t>,</w:t>
            </w:r>
          </w:p>
          <w:p w:rsidR="00A80915" w:rsidRPr="00A80915" w:rsidRDefault="00A80915" w:rsidP="00D02293">
            <w:pPr>
              <w:pStyle w:val="Tekstpodstawowy"/>
            </w:pPr>
            <w:r w:rsidRPr="00A80915">
              <w:t xml:space="preserve">b) biegacz 1 </w:t>
            </w:r>
            <w:proofErr w:type="spellStart"/>
            <w:r w:rsidRPr="00A80915">
              <w:t>kpl</w:t>
            </w:r>
            <w:proofErr w:type="spellEnd"/>
            <w:r w:rsidRPr="00A80915">
              <w:t>,</w:t>
            </w:r>
          </w:p>
          <w:p w:rsidR="00A80915" w:rsidRPr="00A80915" w:rsidRDefault="00A80915" w:rsidP="00D02293">
            <w:pPr>
              <w:pStyle w:val="Tekstpodstawowy"/>
            </w:pPr>
            <w:r w:rsidRPr="00A80915">
              <w:t xml:space="preserve">c) wyciąg górny 1 </w:t>
            </w:r>
            <w:proofErr w:type="spellStart"/>
            <w:r w:rsidRPr="00A80915">
              <w:t>kpl</w:t>
            </w:r>
            <w:proofErr w:type="spellEnd"/>
            <w:r w:rsidRPr="00A80915">
              <w:t xml:space="preserve">, </w:t>
            </w:r>
          </w:p>
          <w:p w:rsidR="00A80915" w:rsidRPr="00A80915" w:rsidRDefault="00A80915" w:rsidP="00D02293">
            <w:pPr>
              <w:pStyle w:val="Tekstpodstawowy"/>
            </w:pPr>
            <w:r w:rsidRPr="00A80915">
              <w:t xml:space="preserve">d) wyciskanie siedząc 1 </w:t>
            </w:r>
            <w:proofErr w:type="spellStart"/>
            <w:r w:rsidRPr="00A80915">
              <w:t>kpl</w:t>
            </w:r>
            <w:proofErr w:type="spellEnd"/>
            <w:r w:rsidRPr="00A80915">
              <w:t>,</w:t>
            </w:r>
          </w:p>
          <w:p w:rsidR="00A80915" w:rsidRPr="00A80915" w:rsidRDefault="00A80915" w:rsidP="00D02293">
            <w:pPr>
              <w:pStyle w:val="Tekstpodstawowy"/>
            </w:pPr>
            <w:r w:rsidRPr="00A80915">
              <w:t xml:space="preserve">e) jeździec 1 </w:t>
            </w:r>
            <w:proofErr w:type="spellStart"/>
            <w:r w:rsidRPr="00A80915">
              <w:t>kpl</w:t>
            </w:r>
            <w:proofErr w:type="spellEnd"/>
            <w:r w:rsidRPr="00A80915">
              <w:t>,</w:t>
            </w:r>
          </w:p>
          <w:p w:rsidR="00A80915" w:rsidRPr="00A80915" w:rsidRDefault="00A80915" w:rsidP="00D02293">
            <w:pPr>
              <w:pStyle w:val="Tekstpodstawowy"/>
            </w:pPr>
            <w:r w:rsidRPr="00A80915">
              <w:t xml:space="preserve">f) wioślarz 1 </w:t>
            </w:r>
            <w:proofErr w:type="spellStart"/>
            <w:r w:rsidRPr="00A80915">
              <w:t>kpl</w:t>
            </w:r>
            <w:proofErr w:type="spellEnd"/>
            <w:r w:rsidRPr="00A80915">
              <w:t>,</w:t>
            </w:r>
          </w:p>
          <w:p w:rsidR="00A80915" w:rsidRPr="00A80915" w:rsidRDefault="00A80915" w:rsidP="00D02293">
            <w:pPr>
              <w:pStyle w:val="Tekstpodstawowy"/>
            </w:pPr>
            <w:r w:rsidRPr="00A80915">
              <w:t>g) oraz regulamin siłowni zewnętrznej - 1 szt.</w:t>
            </w:r>
          </w:p>
          <w:p w:rsidR="00A80915" w:rsidRPr="00A80915" w:rsidRDefault="00A80915" w:rsidP="00D02293">
            <w:pPr>
              <w:pStyle w:val="Tekstpodstawowy"/>
            </w:pPr>
            <w:r w:rsidRPr="00A80915">
              <w:t>2) Dostawy wraz z montażem strefy relaksu obejmującej:</w:t>
            </w:r>
          </w:p>
          <w:p w:rsidR="00A80915" w:rsidRPr="00A80915" w:rsidRDefault="00A80915" w:rsidP="00D02293">
            <w:pPr>
              <w:pStyle w:val="Tekstpodstawowy"/>
            </w:pPr>
            <w:r w:rsidRPr="00A80915">
              <w:t xml:space="preserve">a) stolik do gier planszowych - 1 </w:t>
            </w:r>
            <w:proofErr w:type="spellStart"/>
            <w:r w:rsidRPr="00A80915">
              <w:t>kpl</w:t>
            </w:r>
            <w:proofErr w:type="spellEnd"/>
            <w:r w:rsidRPr="00A80915">
              <w:t>,</w:t>
            </w:r>
          </w:p>
          <w:p w:rsidR="00A80915" w:rsidRPr="00A80915" w:rsidRDefault="00A80915" w:rsidP="00D02293">
            <w:pPr>
              <w:pStyle w:val="Tekstpodstawowy"/>
            </w:pPr>
            <w:r w:rsidRPr="00A80915">
              <w:lastRenderedPageBreak/>
              <w:t xml:space="preserve">b) gra przestrzenna kółko i krzyżyk - 1 </w:t>
            </w:r>
            <w:proofErr w:type="spellStart"/>
            <w:r w:rsidRPr="00A80915">
              <w:t>kpl</w:t>
            </w:r>
            <w:proofErr w:type="spellEnd"/>
            <w:r w:rsidRPr="00A80915">
              <w:t xml:space="preserve">. </w:t>
            </w:r>
          </w:p>
          <w:p w:rsidR="00A80915" w:rsidRPr="00A80915" w:rsidRDefault="00A80915" w:rsidP="00D02293">
            <w:pPr>
              <w:pStyle w:val="Tekstpodstawowy"/>
            </w:pPr>
            <w:r w:rsidRPr="00A80915">
              <w:t>3) Dostawy wraz z montażem małej architektury obejmującej:</w:t>
            </w:r>
          </w:p>
          <w:p w:rsidR="00A80915" w:rsidRPr="00A80915" w:rsidRDefault="00A80915" w:rsidP="00D02293">
            <w:pPr>
              <w:pStyle w:val="Tekstpodstawowy"/>
            </w:pPr>
            <w:r w:rsidRPr="00A80915">
              <w:t>a) 5 ławek z oparciem,</w:t>
            </w:r>
          </w:p>
          <w:p w:rsidR="00A80915" w:rsidRPr="00A80915" w:rsidRDefault="00A80915" w:rsidP="00D02293">
            <w:pPr>
              <w:pStyle w:val="Tekstpodstawowy"/>
            </w:pPr>
            <w:r w:rsidRPr="00A80915">
              <w:t>b) kosz na śmieci - 3 szt.,</w:t>
            </w:r>
          </w:p>
          <w:p w:rsidR="00A80915" w:rsidRPr="00A80915" w:rsidRDefault="00A80915" w:rsidP="00D02293">
            <w:pPr>
              <w:pStyle w:val="Tekstpodstawowy"/>
            </w:pPr>
            <w:r w:rsidRPr="00A80915">
              <w:t>c) stojak na rowery - 1 szt. (przeznaczony na minimum 5 rowerów),</w:t>
            </w:r>
          </w:p>
          <w:p w:rsidR="00A80915" w:rsidRPr="00A80915" w:rsidRDefault="00A80915" w:rsidP="00D02293">
            <w:pPr>
              <w:pStyle w:val="Tekstpodstawowy"/>
            </w:pPr>
            <w:r w:rsidRPr="00A80915">
              <w:t>d) tablica informacyjna - 1 szt.; tablica ma informować o programie dofinansowania "OSA - Otwarte Strefy Aktywności".</w:t>
            </w:r>
          </w:p>
          <w:p w:rsidR="00A80915" w:rsidRPr="00A80915" w:rsidRDefault="00A80915" w:rsidP="00D02293">
            <w:pPr>
              <w:pStyle w:val="Tekstpodstawowy"/>
            </w:pPr>
            <w:r w:rsidRPr="00A80915">
              <w:t xml:space="preserve">4) Dostawy wraz z montażem placu zabaw obejmującego urządzenia dla dzieci o charakterze sprawnościowym, tj.: </w:t>
            </w:r>
          </w:p>
          <w:p w:rsidR="00A80915" w:rsidRPr="00A80915" w:rsidRDefault="00A80915" w:rsidP="00D02293">
            <w:pPr>
              <w:pStyle w:val="Tekstpodstawowy"/>
            </w:pPr>
            <w:r w:rsidRPr="00A80915">
              <w:t>a) huśtawka sprawnościowa typu bocianie gniazdo - 1 szt.,</w:t>
            </w:r>
          </w:p>
          <w:p w:rsidR="00A80915" w:rsidRPr="00A80915" w:rsidRDefault="00A80915" w:rsidP="00D02293">
            <w:pPr>
              <w:pStyle w:val="Tekstpodstawowy"/>
            </w:pPr>
            <w:r w:rsidRPr="00A80915">
              <w:t>b) zestaw sprawnościowy typu pluton 2 - 1 szt.,</w:t>
            </w:r>
          </w:p>
          <w:p w:rsidR="00A80915" w:rsidRPr="00A80915" w:rsidRDefault="00A80915" w:rsidP="00D02293">
            <w:pPr>
              <w:pStyle w:val="Tekstpodstawowy"/>
            </w:pPr>
            <w:r w:rsidRPr="00A80915">
              <w:t>c) urządzenie sprawnościowe typu stożek - 1 szt.,</w:t>
            </w:r>
          </w:p>
          <w:p w:rsidR="00A80915" w:rsidRPr="00A80915" w:rsidRDefault="00A80915" w:rsidP="00D02293">
            <w:pPr>
              <w:pStyle w:val="Tekstpodstawowy"/>
            </w:pPr>
            <w:r w:rsidRPr="00A80915">
              <w:t>d) oraz piaskownica - 1 szt.,</w:t>
            </w:r>
          </w:p>
          <w:p w:rsidR="00A80915" w:rsidRPr="00A80915" w:rsidRDefault="00A80915" w:rsidP="00D02293">
            <w:pPr>
              <w:pStyle w:val="Tekstpodstawowy"/>
            </w:pPr>
            <w:r w:rsidRPr="00A80915">
              <w:t>e) i regulamin placu zabaw - 1 szt.</w:t>
            </w:r>
          </w:p>
          <w:p w:rsidR="00A80915" w:rsidRPr="00E6725A" w:rsidRDefault="00A80915" w:rsidP="00D02293">
            <w:pPr>
              <w:pStyle w:val="Tekstpodstawowy"/>
              <w:rPr>
                <w:b/>
              </w:rPr>
            </w:pPr>
            <w:r w:rsidRPr="00A80915">
              <w:t>Plac zabaw ma zostać wydzielony ogrodzeniem systemowym panelowym bez podmurówki o całkowitej długości 76 m, furtka w systemie ogrodzenia</w:t>
            </w:r>
            <w:r w:rsidRPr="00E6725A">
              <w:rPr>
                <w:b/>
              </w:rPr>
              <w:t>. Należy przyjąć obmiar z projektu budowlanego!</w:t>
            </w:r>
          </w:p>
          <w:p w:rsidR="00A80915" w:rsidRPr="00A80915" w:rsidRDefault="00A80915" w:rsidP="00D02293">
            <w:pPr>
              <w:pStyle w:val="Tekstpodstawowy"/>
            </w:pPr>
            <w:r w:rsidRPr="00A80915">
              <w:t xml:space="preserve">5) Wykonania nawierzchni betonowej z kostki brukowej szarej o gr. 6 cm, nawierzchni piaskowej oraz nawierzchni trawiastej; </w:t>
            </w:r>
          </w:p>
          <w:p w:rsidR="00A80915" w:rsidRPr="00A80915" w:rsidRDefault="00A80915" w:rsidP="00D02293">
            <w:pPr>
              <w:pStyle w:val="Tekstpodstawowy"/>
            </w:pPr>
            <w:r w:rsidRPr="00A80915">
              <w:t xml:space="preserve">6) Zagospodarowania zieleni - wykonanie </w:t>
            </w:r>
            <w:proofErr w:type="spellStart"/>
            <w:r w:rsidRPr="00A80915">
              <w:t>nasadzeń</w:t>
            </w:r>
            <w:proofErr w:type="spellEnd"/>
            <w:r w:rsidRPr="00A80915">
              <w:t xml:space="preserve"> (sadzenie drzew i krzewów liściastych) - 4 szt. </w:t>
            </w:r>
          </w:p>
          <w:p w:rsidR="00A80915" w:rsidRPr="00A80915" w:rsidRDefault="00A80915" w:rsidP="00D02293">
            <w:pPr>
              <w:pStyle w:val="Tekstpodstawowy"/>
            </w:pPr>
            <w:r w:rsidRPr="00A80915">
              <w:t xml:space="preserve">4.Szczegółowy zakres robót stanowi projekt techniczny opracowany przez mgr inż. arch. Monikę Zadka </w:t>
            </w:r>
            <w:proofErr w:type="spellStart"/>
            <w:r w:rsidRPr="00A80915">
              <w:t>Chałabała</w:t>
            </w:r>
            <w:proofErr w:type="spellEnd"/>
            <w:r w:rsidRPr="00A80915">
              <w:t xml:space="preserve">  przy współpracy z mgr inż. arch. Maciejem Boreckim i mgr inż. arch. Remigiuszem Jurkiem. </w:t>
            </w:r>
          </w:p>
          <w:p w:rsidR="00A80915" w:rsidRPr="00A80915" w:rsidRDefault="00A80915" w:rsidP="00D02293">
            <w:pPr>
              <w:pStyle w:val="Tekstpodstawowy"/>
            </w:pPr>
            <w:r w:rsidRPr="00A80915">
              <w:t>5.Przyjęte typy materiałów i urządzeń (wskazane w dokumentacji technicznej)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A80915" w:rsidRPr="00A80915" w:rsidRDefault="00A80915" w:rsidP="00D02293">
            <w:pPr>
              <w:pStyle w:val="Tekstpodstawowy"/>
            </w:pPr>
            <w:r w:rsidRPr="00A80915">
              <w:t>6. 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opisywanym, a odniesieniu takiemu towarzyszą wyrazy lub równoważne.</w:t>
            </w:r>
          </w:p>
          <w:p w:rsidR="00A80915" w:rsidRPr="00A80915" w:rsidRDefault="00A80915" w:rsidP="00D02293">
            <w:pPr>
              <w:pStyle w:val="Tekstpodstawowy"/>
            </w:pPr>
            <w:r w:rsidRPr="00A80915">
              <w:t xml:space="preserve">7. Wykonawca wykona przedmiot zamówienia na podstawie dokumentacji technicznej stanowiącej załącznik do SIWZ, zgodnie z obowiązującymi przepisami, w tym w szczególności zgodnie z ustawą prawo budowlane (Dz. U. z 2018 r., poz. 1202 ze </w:t>
            </w:r>
            <w:proofErr w:type="spellStart"/>
            <w:r w:rsidRPr="00A80915">
              <w:t>zm</w:t>
            </w:r>
            <w:proofErr w:type="spellEnd"/>
            <w:r w:rsidRPr="00A80915">
              <w:t>).</w:t>
            </w:r>
          </w:p>
          <w:p w:rsidR="00A80915" w:rsidRPr="00D91376" w:rsidRDefault="00A80915" w:rsidP="00D02293">
            <w:pPr>
              <w:pStyle w:val="Tekstpodstawowy"/>
            </w:pPr>
            <w:r w:rsidRPr="00A80915">
              <w:t xml:space="preserve">8. Zaleca się aby wykonawcy dokonali wizji lokalnej w miejscu realizacji Inwestycji w celu oceny dokumentów przekazanych w ramach danego postępowania przez </w:t>
            </w:r>
            <w:r w:rsidRPr="00A80915">
              <w:lastRenderedPageBreak/>
              <w:t>Zamawiającego.</w:t>
            </w:r>
          </w:p>
          <w:p w:rsidR="00A80915" w:rsidRPr="00D91376" w:rsidRDefault="00A80915" w:rsidP="00D02293">
            <w:pPr>
              <w:pStyle w:val="Tekstpodstawowy"/>
            </w:pPr>
            <w:r w:rsidRPr="00A80915">
              <w:rPr>
                <w:b/>
              </w:rPr>
              <w:t>Zamawiający nie dopuszcza składania ofert równoważnych</w:t>
            </w:r>
          </w:p>
          <w:p w:rsidR="00A80915" w:rsidRPr="004C3FCD" w:rsidRDefault="00A80915" w:rsidP="00D02293">
            <w:pPr>
              <w:pStyle w:val="Tekstpodstawowy"/>
            </w:pPr>
            <w:r w:rsidRPr="00A80915">
              <w:rPr>
                <w:b/>
              </w:rPr>
              <w:t>Zamawiający nie dopuszcza składania ofert wariantowych</w:t>
            </w:r>
            <w:r>
              <w:t>.</w:t>
            </w:r>
          </w:p>
          <w:p w:rsidR="00A80915" w:rsidRPr="004C3FCD" w:rsidRDefault="00A80915" w:rsidP="00D02293">
            <w:pPr>
              <w:pStyle w:val="Tekstpodstawowy"/>
            </w:pPr>
          </w:p>
        </w:tc>
      </w:tr>
    </w:tbl>
    <w:p w:rsidR="00466D96" w:rsidRDefault="008F7292" w:rsidP="00A43AEE">
      <w:pPr>
        <w:pStyle w:val="Nagwek2"/>
      </w:pPr>
      <w:r w:rsidRPr="00D91376">
        <w:lastRenderedPageBreak/>
        <w:t>Zamawiający nie dopuszcza składania ofert częściowych. Oferty nie zawierające pełnego zakresu przedmiotu zamówienia zostaną odrzucone.</w:t>
      </w:r>
    </w:p>
    <w:p w:rsidR="00A80915" w:rsidRDefault="00A80915" w:rsidP="00A80915">
      <w:pPr>
        <w:pStyle w:val="Nagwek2"/>
        <w:numPr>
          <w:ilvl w:val="0"/>
          <w:numId w:val="0"/>
        </w:numPr>
        <w:ind w:left="680"/>
        <w:rPr>
          <w:color w:val="auto"/>
        </w:rPr>
      </w:pPr>
    </w:p>
    <w:p w:rsidR="00A80915" w:rsidRDefault="00A80915" w:rsidP="00A80915">
      <w:pPr>
        <w:pStyle w:val="Nagwek2"/>
        <w:rPr>
          <w:color w:val="auto"/>
        </w:rPr>
      </w:pPr>
      <w:r w:rsidRPr="00713508">
        <w:rPr>
          <w:color w:val="auto"/>
        </w:rPr>
        <w:t>Zamawiający określa następujące wymagania odnośnie zatrudnienia pr</w:t>
      </w:r>
      <w:r>
        <w:rPr>
          <w:color w:val="auto"/>
        </w:rPr>
        <w:t>zez W</w:t>
      </w:r>
      <w:r w:rsidRPr="00713508">
        <w:rPr>
          <w:color w:val="auto"/>
        </w:rPr>
        <w:t>ykonawcę lub Podwykonawcę osób wykonujących wskazane przez Zamawiającego czynności w zakresie realizacji zamówienia na podstawie umowy o pracę:</w:t>
      </w:r>
    </w:p>
    <w:p w:rsidR="00A80915" w:rsidRPr="00E6725A" w:rsidRDefault="00A80915" w:rsidP="00A80915">
      <w:pPr>
        <w:pStyle w:val="Nagwek2"/>
        <w:numPr>
          <w:ilvl w:val="0"/>
          <w:numId w:val="0"/>
        </w:numPr>
        <w:ind w:left="680"/>
        <w:rPr>
          <w:b/>
        </w:rPr>
      </w:pPr>
      <w:r w:rsidRPr="00A80915">
        <w:t xml:space="preserve">Zamawiający zastrzega, że poniższe rodzaje czynności wymagają zatrudnienia na postawie umowy o pracę przez wykonawcę lub podwykonawcę: </w:t>
      </w:r>
      <w:r w:rsidRPr="00E6725A">
        <w:rPr>
          <w:b/>
        </w:rPr>
        <w:t xml:space="preserve">3 osoby, których praca polega na wykonywaniu czynności ogólnobudowlanych, zgodnie z wymaganiami opisanymi przez Zamawiającego w przedmiocie niniejszego zamówienia, są zatrudnione na podstawie umowy o pracę. </w:t>
      </w:r>
    </w:p>
    <w:p w:rsidR="00A80915" w:rsidRPr="00A80915" w:rsidRDefault="00A80915" w:rsidP="00A80915">
      <w:pPr>
        <w:pStyle w:val="Nagwek2"/>
        <w:numPr>
          <w:ilvl w:val="0"/>
          <w:numId w:val="0"/>
        </w:numPr>
        <w:ind w:left="680"/>
      </w:pPr>
    </w:p>
    <w:p w:rsidR="00A80915" w:rsidRPr="00E6725A" w:rsidRDefault="00A80915" w:rsidP="00A80915">
      <w:pPr>
        <w:pStyle w:val="Nagwek2"/>
        <w:numPr>
          <w:ilvl w:val="0"/>
          <w:numId w:val="0"/>
        </w:numPr>
        <w:ind w:left="680"/>
        <w:rPr>
          <w:b/>
        </w:rPr>
      </w:pPr>
      <w:r w:rsidRPr="00A80915">
        <w:t xml:space="preserve">Wykonawca udokumentuje zatrudnienie tych osób w następujący sposób: </w:t>
      </w:r>
      <w:r w:rsidRPr="00E6725A">
        <w:rPr>
          <w:b/>
        </w:rPr>
        <w:t xml:space="preserve">złożenie oświadczenia.  </w:t>
      </w:r>
    </w:p>
    <w:p w:rsidR="00A80915" w:rsidRPr="00A80915" w:rsidRDefault="00A80915" w:rsidP="00A80915">
      <w:pPr>
        <w:pStyle w:val="Nagwek2"/>
        <w:numPr>
          <w:ilvl w:val="0"/>
          <w:numId w:val="0"/>
        </w:numPr>
        <w:ind w:left="680"/>
      </w:pPr>
    </w:p>
    <w:p w:rsidR="00A80915" w:rsidRPr="00A80915" w:rsidRDefault="00A80915" w:rsidP="00A80915">
      <w:pPr>
        <w:pStyle w:val="Nagwek2"/>
        <w:numPr>
          <w:ilvl w:val="0"/>
          <w:numId w:val="0"/>
        </w:numPr>
        <w:ind w:left="680"/>
      </w:pPr>
      <w:r w:rsidRPr="00A80915">
        <w:t xml:space="preserve">W trakcie realizacji zamówienia na każde wezwanie zamawiającego w  wyznaczanym w tym wezwaniu terminie wykonawca jest zobowiązany przedłożyć zamawiającemu wskazane poniżej dowody w celu potwierdzenia spełnienia wymogu zatrudnienia na podstawie umowy o pracę przez wykonawcę lub podwykonawcę:  </w:t>
      </w:r>
    </w:p>
    <w:p w:rsidR="00A80915" w:rsidRPr="00A80915" w:rsidRDefault="00A80915" w:rsidP="00A80915">
      <w:pPr>
        <w:pStyle w:val="Nagwek2"/>
        <w:numPr>
          <w:ilvl w:val="0"/>
          <w:numId w:val="0"/>
        </w:numPr>
        <w:ind w:left="680"/>
      </w:pPr>
      <w:r w:rsidRPr="00A80915">
        <w:t>a)</w:t>
      </w:r>
      <w:r w:rsidRPr="00A80915">
        <w:tab/>
        <w:t xml:space="preserve">oświadczenie wykonawcy lub podwykonawcy o zatrudnieniu na podstawie umowy o pracę osób wykonujących czynności, które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A80915" w:rsidRPr="00A80915" w:rsidRDefault="00A80915" w:rsidP="00A80915">
      <w:pPr>
        <w:pStyle w:val="Nagwek2"/>
        <w:numPr>
          <w:ilvl w:val="0"/>
          <w:numId w:val="0"/>
        </w:numPr>
        <w:ind w:left="680"/>
      </w:pPr>
      <w:r w:rsidRPr="00A80915">
        <w:t>b)</w:t>
      </w:r>
      <w:r w:rsidRPr="00A80915">
        <w:tab/>
        <w:t xml:space="preserve">poświadczoną za zgodność z oryginałem odpowiednio przez wykonawcę lub podwykonawcę kopię umów/umowy o pracę wykonujących w trakcie realizacji zamówienia czynności, których dotyczy ww. oświadczenie wykonawcy lub podwykonawcy (wraz z dokumentem regulującym zakres obowiązków, jeżeli został sporządzony). Kopia umów/umowy powinna zostać zanimizowana w sposób zapewniający ochronę danych osobowych pracowników, zgodnie z przepisami ustawy z dnia 29 sierpnia 1997 r. o ochronie danych osobowych; Imię i nazwisko pracownika nie podlega </w:t>
      </w:r>
      <w:proofErr w:type="spellStart"/>
      <w:r w:rsidRPr="00A80915">
        <w:t>anonimizacji</w:t>
      </w:r>
      <w:proofErr w:type="spellEnd"/>
      <w:r w:rsidRPr="00A80915">
        <w:t>. Informacje takie jak: data zawarcia umowy, rodzaj umowy o pracę i wymiar etatu powinny być możliwe do zidentyfikowania;</w:t>
      </w:r>
    </w:p>
    <w:p w:rsidR="00A80915" w:rsidRPr="00A80915" w:rsidRDefault="00A80915" w:rsidP="00A80915">
      <w:pPr>
        <w:pStyle w:val="Nagwek2"/>
        <w:numPr>
          <w:ilvl w:val="0"/>
          <w:numId w:val="0"/>
        </w:numPr>
        <w:ind w:left="680"/>
      </w:pPr>
      <w:r w:rsidRPr="00A80915">
        <w:t>c)</w:t>
      </w:r>
      <w:r w:rsidRPr="00A80915">
        <w:tab/>
        <w:t xml:space="preserve">zaświadczenie właściwego oddziału ZUS, potwierdzające opłacanie przez wykonawcę lub podwykonawcę składek na ubezpieczenie społeczne i zwrotne z tytułu zatrudnienia na podstawie umów o pracę za ostatni okres rozliczeniowy. Imię i nazwisko pracownika nie podlega </w:t>
      </w:r>
      <w:proofErr w:type="spellStart"/>
      <w:r w:rsidRPr="00A80915">
        <w:t>anonimizacji</w:t>
      </w:r>
      <w:proofErr w:type="spellEnd"/>
      <w:r w:rsidRPr="00A80915">
        <w:t>.</w:t>
      </w:r>
    </w:p>
    <w:p w:rsidR="00A80915" w:rsidRPr="00A80915" w:rsidRDefault="00A80915" w:rsidP="00A80915">
      <w:pPr>
        <w:pStyle w:val="Nagwek2"/>
        <w:numPr>
          <w:ilvl w:val="0"/>
          <w:numId w:val="0"/>
        </w:numPr>
        <w:ind w:left="680"/>
      </w:pPr>
      <w:r w:rsidRPr="00A80915">
        <w:lastRenderedPageBreak/>
        <w:t>d)</w:t>
      </w:r>
      <w:r w:rsidRPr="00A80915">
        <w:tab/>
        <w:t xml:space="preserve">poświadczoną za zgodność z oryginałem odpowiednio przez wykonawcę lub podwykonawcę kopię dowodu potwierdzającego zgłoszenie pracownika przez pracodawcę do ubezpieczeń , zanimizowaną w sposób zapewniający ochronę danych osobowych pracowników, zgodnie z przepisami ustawy z dnia 29 sierpnia 1997 r. o ochronie danych osobowych.  Imię i nazwisko pracownika nie podlega </w:t>
      </w:r>
      <w:proofErr w:type="spellStart"/>
      <w:r w:rsidRPr="00A80915">
        <w:t>anonimizacji</w:t>
      </w:r>
      <w:proofErr w:type="spellEnd"/>
      <w:r w:rsidRPr="00A80915">
        <w:t>.</w:t>
      </w:r>
    </w:p>
    <w:p w:rsidR="00A80915" w:rsidRPr="00E6725A" w:rsidRDefault="00A80915" w:rsidP="00A80915">
      <w:pPr>
        <w:pStyle w:val="Nagwek2"/>
        <w:numPr>
          <w:ilvl w:val="0"/>
          <w:numId w:val="0"/>
        </w:numPr>
        <w:ind w:left="680"/>
        <w:rPr>
          <w:b/>
        </w:rPr>
      </w:pPr>
    </w:p>
    <w:p w:rsidR="00A80915" w:rsidRPr="00E6725A" w:rsidRDefault="00A80915" w:rsidP="00A80915">
      <w:pPr>
        <w:pStyle w:val="Nagwek2"/>
        <w:numPr>
          <w:ilvl w:val="0"/>
          <w:numId w:val="0"/>
        </w:numPr>
        <w:ind w:left="680"/>
        <w:rPr>
          <w:b/>
        </w:rPr>
      </w:pPr>
      <w:r w:rsidRPr="00E6725A">
        <w:rPr>
          <w:b/>
        </w:rPr>
        <w:t xml:space="preserve">Przewiduje się następujące sankcje za niespełnienie ww. wymagań   </w:t>
      </w:r>
    </w:p>
    <w:p w:rsidR="00A80915" w:rsidRDefault="00A80915" w:rsidP="00A80915">
      <w:pPr>
        <w:pStyle w:val="Nagwek2"/>
        <w:numPr>
          <w:ilvl w:val="0"/>
          <w:numId w:val="0"/>
        </w:numPr>
        <w:ind w:left="680"/>
        <w:rPr>
          <w:color w:val="auto"/>
        </w:rPr>
      </w:pPr>
      <w:r w:rsidRPr="00A80915">
        <w:t>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 przypadku uzasadnionych wątpliwości co do przestrzegania prawa pracy przez wykonawcę lub podwykonawcę zamawiający może się zwrócić o przeprowadzenie kontroli przez Państwową Inspekcję Pracy</w:t>
      </w:r>
    </w:p>
    <w:p w:rsidR="00273370" w:rsidRPr="008F7292" w:rsidRDefault="00273370" w:rsidP="00273370">
      <w:pPr>
        <w:pStyle w:val="Nagwek2"/>
        <w:numPr>
          <w:ilvl w:val="0"/>
          <w:numId w:val="0"/>
        </w:numPr>
        <w:ind w:left="680"/>
      </w:pPr>
    </w:p>
    <w:p w:rsidR="00F23594" w:rsidRDefault="00F23594" w:rsidP="00A43AEE">
      <w:pPr>
        <w:pStyle w:val="Nagwek2"/>
      </w:pPr>
      <w:r>
        <w:t>Miejsce realizacji:</w:t>
      </w:r>
      <w:r w:rsidR="0040419B">
        <w:t xml:space="preserve"> </w:t>
      </w:r>
      <w:r w:rsidR="00A80915" w:rsidRPr="00A80915">
        <w:t>Kaczory</w:t>
      </w:r>
      <w:r w:rsidR="0040419B">
        <w:t>.</w:t>
      </w:r>
    </w:p>
    <w:p w:rsidR="00A2369F" w:rsidRPr="000B08A9" w:rsidRDefault="00A2369F" w:rsidP="00EE6B68">
      <w:pPr>
        <w:pStyle w:val="Nagwek1"/>
      </w:pPr>
      <w:bookmarkStart w:id="4"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4"/>
      <w:r w:rsidR="005D0A27">
        <w:rPr>
          <w:lang w:val="pl-PL"/>
        </w:rPr>
        <w:t>.</w:t>
      </w:r>
      <w:r w:rsidRPr="000B08A9">
        <w:t xml:space="preserve"> </w:t>
      </w:r>
    </w:p>
    <w:p w:rsidR="00EB7871" w:rsidRPr="000B08A9" w:rsidRDefault="00A80915" w:rsidP="005D0A27">
      <w:pPr>
        <w:pStyle w:val="Nagwek2"/>
        <w:numPr>
          <w:ilvl w:val="0"/>
          <w:numId w:val="0"/>
        </w:numPr>
        <w:spacing w:before="0" w:after="0"/>
        <w:ind w:left="680"/>
      </w:pPr>
      <w:r w:rsidRPr="000B08A9">
        <w:t>Zamawiający nie przewiduje udz</w:t>
      </w:r>
      <w:r>
        <w:t>ielenia zamówień</w:t>
      </w:r>
      <w:r>
        <w:rPr>
          <w:lang w:val="pl-PL"/>
        </w:rPr>
        <w:t>,</w:t>
      </w:r>
      <w:r>
        <w:t xml:space="preserve"> </w:t>
      </w:r>
      <w:r w:rsidRPr="00370A37">
        <w:t>o których mowa w art. 67 ust. 1 pkt 6 i 7 lub art. 134 ust. 6 pkt 3</w:t>
      </w:r>
      <w:r>
        <w:rPr>
          <w:lang w:val="pl-PL"/>
        </w:rPr>
        <w:t xml:space="preserve"> ustawy </w:t>
      </w:r>
      <w:proofErr w:type="spellStart"/>
      <w:r>
        <w:rPr>
          <w:lang w:val="pl-PL"/>
        </w:rPr>
        <w:t>Pzp</w:t>
      </w:r>
      <w:proofErr w:type="spellEnd"/>
      <w:r w:rsidRPr="000B08A9">
        <w:t>.</w:t>
      </w:r>
    </w:p>
    <w:p w:rsidR="00EB7871" w:rsidRPr="003209A8" w:rsidRDefault="00A2369F" w:rsidP="00EE6B68">
      <w:pPr>
        <w:pStyle w:val="Nagwek1"/>
      </w:pPr>
      <w:bookmarkStart w:id="5" w:name="_Toc258314246"/>
      <w:r w:rsidRPr="007731F5">
        <w:t>Termin wykonania zamówienia</w:t>
      </w:r>
      <w:bookmarkEnd w:id="5"/>
    </w:p>
    <w:p w:rsidR="00EB7871" w:rsidRPr="003209A8" w:rsidRDefault="00EB7871" w:rsidP="00A43AEE">
      <w:pPr>
        <w:pStyle w:val="Nagwek2"/>
        <w:rPr>
          <w:b/>
        </w:rPr>
      </w:pPr>
      <w:r w:rsidRPr="003209A8">
        <w:t>Zamówienie musi zostać zrealizowane w terminie:</w:t>
      </w:r>
      <w:r w:rsidR="0040419B">
        <w:t xml:space="preserve"> </w:t>
      </w:r>
      <w:r w:rsidR="00A80915" w:rsidRPr="00A80915">
        <w:t xml:space="preserve">data zakończenia: </w:t>
      </w:r>
      <w:r w:rsidR="00A80915" w:rsidRPr="00E6725A">
        <w:rPr>
          <w:b/>
        </w:rPr>
        <w:t>2019-10-15</w:t>
      </w:r>
    </w:p>
    <w:p w:rsidR="00A2369F" w:rsidRPr="00876900" w:rsidRDefault="00A2369F" w:rsidP="00EE6B68">
      <w:pPr>
        <w:pStyle w:val="Nagwek1"/>
      </w:pPr>
      <w:bookmarkStart w:id="6" w:name="_Toc258314247"/>
      <w:r w:rsidRPr="004A65BB">
        <w:t>Warunki udziału w postępowaniu</w:t>
      </w:r>
      <w:bookmarkEnd w:id="6"/>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p w:rsidR="00A80915" w:rsidRPr="00CD4B52" w:rsidRDefault="00A80915" w:rsidP="00A80915">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A80915" w:rsidRPr="00CD4B52" w:rsidTr="00D02293">
        <w:tc>
          <w:tcPr>
            <w:tcW w:w="720" w:type="dxa"/>
            <w:tcBorders>
              <w:top w:val="single" w:sz="4" w:space="0" w:color="auto"/>
              <w:left w:val="single" w:sz="4" w:space="0" w:color="auto"/>
              <w:bottom w:val="single" w:sz="4" w:space="0" w:color="auto"/>
              <w:right w:val="single" w:sz="4" w:space="0" w:color="auto"/>
            </w:tcBorders>
            <w:vAlign w:val="center"/>
            <w:hideMark/>
          </w:tcPr>
          <w:p w:rsidR="00A80915" w:rsidRPr="00EA53ED" w:rsidRDefault="00A80915" w:rsidP="00D02293">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A80915" w:rsidRPr="00EA53ED" w:rsidRDefault="00A80915" w:rsidP="00D02293">
            <w:pPr>
              <w:spacing w:before="60" w:after="120"/>
              <w:rPr>
                <w:sz w:val="20"/>
                <w:szCs w:val="20"/>
              </w:rPr>
            </w:pPr>
            <w:r w:rsidRPr="00EA53ED">
              <w:rPr>
                <w:b/>
                <w:sz w:val="20"/>
                <w:szCs w:val="20"/>
              </w:rPr>
              <w:t>Warunki udziału w postępowaniu</w:t>
            </w:r>
          </w:p>
        </w:tc>
      </w:tr>
      <w:tr w:rsidR="00A80915" w:rsidRPr="00CD4B52" w:rsidTr="00D02293">
        <w:tc>
          <w:tcPr>
            <w:tcW w:w="720"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pPr>
            <w:r w:rsidRPr="00A80915">
              <w:t>1</w:t>
            </w:r>
          </w:p>
        </w:tc>
        <w:tc>
          <w:tcPr>
            <w:tcW w:w="7738"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rPr>
                <w:b/>
                <w:bCs/>
              </w:rPr>
            </w:pPr>
            <w:r w:rsidRPr="00A80915">
              <w:rPr>
                <w:b/>
                <w:bCs/>
              </w:rPr>
              <w:t>Sytuacja ekonomiczna lub finansowa</w:t>
            </w:r>
          </w:p>
          <w:p w:rsidR="00A80915" w:rsidRPr="00CD4B52" w:rsidRDefault="00A80915" w:rsidP="00D02293">
            <w:pPr>
              <w:spacing w:before="60" w:after="120"/>
              <w:jc w:val="both"/>
            </w:pPr>
            <w:r w:rsidRPr="00A80915">
              <w:t>Zamawiający nie określa niniejszego warunku udziału w postępowaniu</w:t>
            </w:r>
          </w:p>
        </w:tc>
      </w:tr>
      <w:tr w:rsidR="00A80915" w:rsidRPr="00CD4B52" w:rsidTr="00D02293">
        <w:tc>
          <w:tcPr>
            <w:tcW w:w="720"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pPr>
            <w:r w:rsidRPr="00A80915">
              <w:t>2</w:t>
            </w:r>
          </w:p>
        </w:tc>
        <w:tc>
          <w:tcPr>
            <w:tcW w:w="7738"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rPr>
                <w:b/>
                <w:bCs/>
              </w:rPr>
            </w:pPr>
            <w:r w:rsidRPr="00A80915">
              <w:rPr>
                <w:b/>
                <w:bCs/>
              </w:rPr>
              <w:t>Zdolność techniczna lub zawodowa</w:t>
            </w:r>
          </w:p>
          <w:p w:rsidR="00A80915" w:rsidRPr="00A80915" w:rsidRDefault="00A80915" w:rsidP="00D02293">
            <w:pPr>
              <w:spacing w:before="60" w:after="120"/>
              <w:jc w:val="both"/>
            </w:pPr>
            <w:r w:rsidRPr="00A80915">
              <w:t xml:space="preserve">O udzielenie zamówienia publicznego mogą ubiegać się wykonawcy, którzy spełniają warunki, dotyczące  zdolności technicznej lub zawodowej. Ocena </w:t>
            </w:r>
            <w:r w:rsidRPr="00A80915">
              <w:lastRenderedPageBreak/>
              <w:t>spełniania warunków udziału w postępowaniu będzie dokonana na zasadzie spełnia/nie spełnia.</w:t>
            </w:r>
          </w:p>
          <w:p w:rsidR="00A80915" w:rsidRPr="00CD4B52" w:rsidRDefault="00A80915" w:rsidP="00D02293">
            <w:pPr>
              <w:spacing w:before="60" w:after="120"/>
              <w:jc w:val="both"/>
            </w:pPr>
            <w:r w:rsidRPr="00A80915">
              <w:t>Zamawiający wymaga, aby Wykonawca posiadał wiedzę i doświadczenie, tj. w okresie ostatnich 5 lat przed upływem terminu składania ofert, a jeżeli okres prowadzenia działalności jest krótszy - w tym okresie, wykonał co najmniej 2 zadania polegające na dostawie i montażu urządzeń placu zabaw lub urządzeń siłowni zewnętrznej wraz z utwardzeniem nawierzchni, o wartości nie mniejszej niż 20 000,00 zł brutto każde.</w:t>
            </w:r>
          </w:p>
        </w:tc>
      </w:tr>
      <w:tr w:rsidR="00A80915" w:rsidRPr="00CD4B52" w:rsidTr="00D02293">
        <w:tc>
          <w:tcPr>
            <w:tcW w:w="720"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pPr>
            <w:r w:rsidRPr="00A80915">
              <w:lastRenderedPageBreak/>
              <w:t>3</w:t>
            </w:r>
          </w:p>
        </w:tc>
        <w:tc>
          <w:tcPr>
            <w:tcW w:w="7738" w:type="dxa"/>
            <w:tcBorders>
              <w:top w:val="single" w:sz="4" w:space="0" w:color="auto"/>
              <w:left w:val="single" w:sz="4" w:space="0" w:color="auto"/>
              <w:bottom w:val="single" w:sz="4" w:space="0" w:color="auto"/>
              <w:right w:val="single" w:sz="4" w:space="0" w:color="auto"/>
            </w:tcBorders>
            <w:hideMark/>
          </w:tcPr>
          <w:p w:rsidR="00A80915" w:rsidRPr="00CD4B52" w:rsidRDefault="00A80915" w:rsidP="00D02293">
            <w:pPr>
              <w:spacing w:before="60" w:after="120"/>
              <w:jc w:val="both"/>
              <w:rPr>
                <w:b/>
                <w:bCs/>
              </w:rPr>
            </w:pPr>
            <w:r w:rsidRPr="00A80915">
              <w:rPr>
                <w:b/>
                <w:bCs/>
              </w:rPr>
              <w:t>Kompetencje lub uprawnienia do prowadzenia określonej działalności zawodowej, o ile wynika to z odrębnych przepisów</w:t>
            </w:r>
          </w:p>
          <w:p w:rsidR="00A80915" w:rsidRPr="00CD4B52" w:rsidRDefault="00A80915" w:rsidP="00D02293">
            <w:pPr>
              <w:spacing w:before="60" w:after="120"/>
              <w:jc w:val="both"/>
            </w:pPr>
            <w:r w:rsidRPr="00A80915">
              <w:t>Zamawiający nie określa niniejszego warunku udziału w postępowaniu</w:t>
            </w:r>
          </w:p>
        </w:tc>
      </w:tr>
    </w:tbl>
    <w:p w:rsidR="00533640" w:rsidRDefault="00533640" w:rsidP="00533640">
      <w:pPr>
        <w:pStyle w:val="Nagwek2"/>
        <w:numPr>
          <w:ilvl w:val="0"/>
          <w:numId w:val="0"/>
        </w:numPr>
        <w:ind w:left="680"/>
      </w:pPr>
    </w:p>
    <w:p w:rsidR="008E38E4" w:rsidRPr="008E38E4" w:rsidRDefault="008E38E4" w:rsidP="00EE6B68">
      <w:pPr>
        <w:pStyle w:val="Nagwek1"/>
      </w:pPr>
      <w:r>
        <w:t xml:space="preserve">Podstawy wykluczenia wykonawcy </w:t>
      </w:r>
      <w:r w:rsidR="004E3A7E">
        <w:t>Z POSTĘPOWANIA</w:t>
      </w:r>
    </w:p>
    <w:p w:rsidR="00A56785" w:rsidRPr="00056B6A" w:rsidRDefault="00A2369F" w:rsidP="00703F5F">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p>
    <w:p w:rsidR="00A80915" w:rsidRPr="00056B6A" w:rsidRDefault="00A80915" w:rsidP="00A80915">
      <w:pPr>
        <w:pStyle w:val="Nagwek2"/>
        <w:numPr>
          <w:ilvl w:val="0"/>
          <w:numId w:val="0"/>
        </w:numPr>
        <w:ind w:left="680"/>
      </w:pPr>
    </w:p>
    <w:p w:rsidR="000A1CDA" w:rsidRPr="00E6725A" w:rsidRDefault="00A80915" w:rsidP="00E6725A">
      <w:pPr>
        <w:pStyle w:val="Nagwek2"/>
      </w:pPr>
      <w:r w:rsidRPr="00190B8F">
        <w:t>Zamawiający</w:t>
      </w:r>
      <w:r w:rsidRPr="00A56785">
        <w:rPr>
          <w:lang w:val="pl-PL"/>
        </w:rPr>
        <w:t xml:space="preserve">, na podstawie art. 24 ust. 5 </w:t>
      </w:r>
      <w:r w:rsidR="00E6725A">
        <w:rPr>
          <w:lang w:val="pl-PL"/>
        </w:rPr>
        <w:t xml:space="preserve">pkt 1 </w:t>
      </w:r>
      <w:r w:rsidRPr="00A56785">
        <w:rPr>
          <w:lang w:val="pl-PL"/>
        </w:rPr>
        <w:t xml:space="preserve">ustawy </w:t>
      </w:r>
      <w:proofErr w:type="spellStart"/>
      <w:r w:rsidRPr="00A56785">
        <w:rPr>
          <w:lang w:val="pl-PL"/>
        </w:rPr>
        <w:t>Pzp</w:t>
      </w:r>
      <w:proofErr w:type="spellEnd"/>
      <w:r w:rsidRPr="00A56785">
        <w:rPr>
          <w:lang w:val="pl-PL"/>
        </w:rPr>
        <w:t>,</w:t>
      </w:r>
      <w:r w:rsidRPr="00190B8F">
        <w:t xml:space="preserve"> wykluczy</w:t>
      </w:r>
      <w:r>
        <w:rPr>
          <w:lang w:val="pl-PL"/>
        </w:rPr>
        <w:t xml:space="preserve"> również</w:t>
      </w:r>
      <w:r w:rsidRPr="00190B8F">
        <w:t xml:space="preserve"> z postępowania o udziel</w:t>
      </w:r>
      <w:r>
        <w:t>enie zamówienia Wykonawcę</w:t>
      </w:r>
      <w:r w:rsidRPr="00A56785">
        <w:rPr>
          <w:lang w:val="pl-PL"/>
        </w:rPr>
        <w:t>:</w:t>
      </w:r>
    </w:p>
    <w:p w:rsidR="00A80915" w:rsidRPr="005E601C" w:rsidRDefault="00A80915" w:rsidP="00A80915">
      <w:pPr>
        <w:pStyle w:val="Nagwek2"/>
        <w:numPr>
          <w:ilvl w:val="0"/>
          <w:numId w:val="0"/>
        </w:numPr>
        <w:spacing w:before="0" w:after="0"/>
        <w:ind w:left="680"/>
        <w:rPr>
          <w:lang w:val="pl-PL"/>
        </w:rPr>
      </w:pPr>
    </w:p>
    <w:p w:rsidR="00A80915" w:rsidRDefault="00A80915" w:rsidP="00A80915">
      <w:pPr>
        <w:pStyle w:val="Nagwek2"/>
        <w:numPr>
          <w:ilvl w:val="0"/>
          <w:numId w:val="5"/>
        </w:numPr>
        <w:rPr>
          <w:lang w:val="pl-PL"/>
        </w:rPr>
      </w:pPr>
      <w:r w:rsidRPr="00D06289">
        <w:rPr>
          <w:lang w:val="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w:t>
      </w:r>
      <w:bookmarkStart w:id="7" w:name="_Hlk505686806"/>
      <w:r w:rsidRPr="00DC63A7">
        <w:t xml:space="preserve">Prawo restrukturyzacyjne </w:t>
      </w:r>
      <w:bookmarkStart w:id="8" w:name="_Hlk506208256"/>
      <w:r w:rsidRPr="00744E49">
        <w:t>(</w:t>
      </w:r>
      <w:bookmarkStart w:id="9" w:name="_Hlk13129808"/>
      <w:proofErr w:type="spellStart"/>
      <w:r w:rsidRPr="007E61BC">
        <w:t>t.j</w:t>
      </w:r>
      <w:proofErr w:type="spellEnd"/>
      <w:r w:rsidRPr="007E61BC">
        <w:t>. Dz. U. z 2019r. poz. 243</w:t>
      </w:r>
      <w:bookmarkEnd w:id="9"/>
      <w:r w:rsidRPr="00744E49">
        <w:t>)</w:t>
      </w:r>
      <w:bookmarkEnd w:id="8"/>
      <w:r w:rsidRPr="00DC63A7">
        <w:t xml:space="preserve"> lub którego u</w:t>
      </w:r>
      <w:r>
        <w:t>padłość ogłoszono, z wyjątkiem W</w:t>
      </w:r>
      <w:r w:rsidRPr="00DC63A7">
        <w:t xml:space="preserve">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bookmarkStart w:id="10" w:name="_Hlk506208310"/>
      <w:bookmarkEnd w:id="7"/>
      <w:r w:rsidRPr="00744E49">
        <w:t>(</w:t>
      </w:r>
      <w:bookmarkStart w:id="11" w:name="_Hlk13129437"/>
      <w:proofErr w:type="spellStart"/>
      <w:r>
        <w:t>t.j</w:t>
      </w:r>
      <w:proofErr w:type="spellEnd"/>
      <w:r>
        <w:t>. Dz. U. z 2019r. poz. 498</w:t>
      </w:r>
      <w:bookmarkEnd w:id="11"/>
      <w:r w:rsidRPr="00744E49">
        <w:t>)</w:t>
      </w:r>
      <w:bookmarkEnd w:id="10"/>
      <w:r>
        <w:rPr>
          <w:lang w:val="pl-PL"/>
        </w:rPr>
        <w:t>.</w:t>
      </w:r>
    </w:p>
    <w:p w:rsidR="009D2316" w:rsidRPr="00056B6A" w:rsidRDefault="00056B6A" w:rsidP="002D4E51">
      <w:pPr>
        <w:pStyle w:val="Nagwek2"/>
        <w:numPr>
          <w:ilvl w:val="0"/>
          <w:numId w:val="0"/>
        </w:numPr>
        <w:spacing w:before="0" w:after="0"/>
        <w:ind w:left="1418"/>
        <w:rPr>
          <w:lang w:val="pl-PL"/>
        </w:rPr>
      </w:pPr>
      <w:r>
        <w:rPr>
          <w:bCs w:val="0"/>
          <w:iCs w:val="0"/>
          <w:lang w:val="pl-PL"/>
        </w:rPr>
        <w:t xml:space="preserve"> </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 xml:space="preserve">ykonawcy nastąpi w przypadkach, o których mowa w art. 24 ust. 7 ustawy </w:t>
      </w:r>
      <w:proofErr w:type="spellStart"/>
      <w:r>
        <w:rPr>
          <w:color w:val="auto"/>
          <w:lang w:val="pl-PL"/>
        </w:rPr>
        <w:t>Pzp</w:t>
      </w:r>
      <w:proofErr w:type="spellEnd"/>
      <w:r>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 xml:space="preserve">ykonawcy, będącego podmiotem zbiorowym, orzeczono prawomocnym wyrokiem </w:t>
      </w:r>
      <w:r w:rsidRPr="00A34E0E">
        <w:rPr>
          <w:color w:val="auto"/>
        </w:rPr>
        <w:lastRenderedPageBreak/>
        <w:t>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EE6B68">
      <w:pPr>
        <w:pStyle w:val="Nagwek1"/>
        <w:rPr>
          <w:lang w:val="pl-PL"/>
        </w:rPr>
      </w:pPr>
      <w:bookmarkStart w:id="12"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2"/>
    </w:p>
    <w:p w:rsidR="00892EAD" w:rsidRDefault="001869B2" w:rsidP="00892EAD">
      <w:pPr>
        <w:pStyle w:val="Nagwek2"/>
        <w:rPr>
          <w:lang w:val="pl-PL"/>
        </w:rPr>
      </w:pPr>
      <w:bookmarkStart w:id="13" w:name="_Hlk8736171"/>
      <w:r>
        <w:t>Wykonawca wraz z ofertą zobowiązany jest złożyć</w:t>
      </w:r>
      <w:bookmarkEnd w:id="13"/>
      <w:r w:rsidR="00ED0999">
        <w:rPr>
          <w:lang w:val="pl-PL"/>
        </w:rPr>
        <w:t>:</w:t>
      </w:r>
      <w:r w:rsidR="00A90128">
        <w:rPr>
          <w:lang w:val="pl-PL"/>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A80915" w:rsidRPr="009D2316" w:rsidTr="00D02293">
        <w:tc>
          <w:tcPr>
            <w:tcW w:w="709" w:type="dxa"/>
          </w:tcPr>
          <w:p w:rsidR="00A80915" w:rsidRPr="009D2316" w:rsidRDefault="00A80915" w:rsidP="00D02293">
            <w:pPr>
              <w:spacing w:before="60" w:after="120"/>
              <w:jc w:val="both"/>
            </w:pPr>
            <w:r w:rsidRPr="00A80915">
              <w:t>1</w:t>
            </w:r>
          </w:p>
        </w:tc>
        <w:tc>
          <w:tcPr>
            <w:tcW w:w="7938" w:type="dxa"/>
          </w:tcPr>
          <w:p w:rsidR="00A80915" w:rsidRPr="009D2316" w:rsidRDefault="00A80915" w:rsidP="00D02293">
            <w:pPr>
              <w:spacing w:before="60" w:after="60"/>
              <w:jc w:val="both"/>
            </w:pPr>
            <w:r w:rsidRPr="00A80915">
              <w:rPr>
                <w:b/>
              </w:rPr>
              <w:t>Oświadczenie o niepodleganiu wykluczeniu oraz spełnianiu warunków udziału</w:t>
            </w:r>
          </w:p>
          <w:p w:rsidR="00A80915" w:rsidRPr="009D2316" w:rsidRDefault="00A80915" w:rsidP="00D02293">
            <w:pPr>
              <w:spacing w:after="40"/>
              <w:jc w:val="both"/>
            </w:pPr>
            <w:r w:rsidRPr="00A80915">
              <w:t>Aktualne na dzień składania ofert oświadczenie Wykonawcy stanowiące wstępne potwierdzenie spełniania warunków udziału w postępowaniu oraz brak podstaw wykluczenia</w:t>
            </w:r>
          </w:p>
        </w:tc>
      </w:tr>
      <w:tr w:rsidR="00A80915" w:rsidRPr="009D2316" w:rsidTr="00D02293">
        <w:tc>
          <w:tcPr>
            <w:tcW w:w="709" w:type="dxa"/>
          </w:tcPr>
          <w:p w:rsidR="00A80915" w:rsidRPr="009D2316" w:rsidRDefault="00A80915" w:rsidP="00D02293">
            <w:pPr>
              <w:spacing w:before="60" w:after="120"/>
              <w:jc w:val="both"/>
            </w:pPr>
            <w:r w:rsidRPr="00A80915">
              <w:t>2</w:t>
            </w:r>
          </w:p>
        </w:tc>
        <w:tc>
          <w:tcPr>
            <w:tcW w:w="7938" w:type="dxa"/>
          </w:tcPr>
          <w:p w:rsidR="00A80915" w:rsidRPr="009D2316" w:rsidRDefault="00A80915" w:rsidP="00D02293">
            <w:pPr>
              <w:spacing w:before="60" w:after="60"/>
              <w:jc w:val="both"/>
            </w:pPr>
            <w:r w:rsidRPr="00A80915">
              <w:rPr>
                <w:b/>
              </w:rPr>
              <w:t>Zobowiązanie podmiotów trzecich do oddania do dyspozycji niezbędnych zasobów.</w:t>
            </w:r>
          </w:p>
          <w:p w:rsidR="00A80915" w:rsidRPr="009D2316" w:rsidRDefault="00A80915" w:rsidP="00D02293">
            <w:pPr>
              <w:spacing w:after="40"/>
              <w:jc w:val="both"/>
            </w:pPr>
            <w:r w:rsidRPr="00A80915">
              <w:t>Zobowiązanie podmiotów, na zdolnościach lub sytuacji których Wykonawca polega, do oddania mu do dyspozycji niezbędnych zasobów na potrzeby realizacji zamówienia.</w:t>
            </w:r>
          </w:p>
        </w:tc>
      </w:tr>
      <w:tr w:rsidR="00A80915" w:rsidRPr="009D2316" w:rsidTr="00D02293">
        <w:tc>
          <w:tcPr>
            <w:tcW w:w="709" w:type="dxa"/>
          </w:tcPr>
          <w:p w:rsidR="00A80915" w:rsidRPr="009D2316" w:rsidRDefault="00A80915" w:rsidP="00D02293">
            <w:pPr>
              <w:spacing w:before="60" w:after="120"/>
              <w:jc w:val="both"/>
            </w:pPr>
            <w:r w:rsidRPr="00A80915">
              <w:t>3</w:t>
            </w:r>
          </w:p>
        </w:tc>
        <w:tc>
          <w:tcPr>
            <w:tcW w:w="7938" w:type="dxa"/>
          </w:tcPr>
          <w:p w:rsidR="00A80915" w:rsidRPr="009D2316" w:rsidRDefault="00A80915" w:rsidP="00D02293">
            <w:pPr>
              <w:spacing w:before="60" w:after="60"/>
              <w:jc w:val="both"/>
            </w:pPr>
            <w:r w:rsidRPr="00A80915">
              <w:rPr>
                <w:b/>
              </w:rPr>
              <w:t>Oświadczenie wykonawcy, potwierdzające że oferowane dostawy (</w:t>
            </w:r>
            <w:r w:rsidR="00E6725A" w:rsidRPr="00A80915">
              <w:rPr>
                <w:b/>
              </w:rPr>
              <w:t>urządzenia</w:t>
            </w:r>
            <w:r w:rsidRPr="00A80915">
              <w:rPr>
                <w:b/>
              </w:rPr>
              <w:t xml:space="preserve"> siłowni zewnętrznej i urządzenia placu zabaw) są zgodne z opisem przedmiotu niniejszego zamówienia. Oświadczenie to będzie </w:t>
            </w:r>
            <w:r w:rsidR="00E6725A" w:rsidRPr="00A80915">
              <w:rPr>
                <w:b/>
              </w:rPr>
              <w:t>zwarte</w:t>
            </w:r>
            <w:r w:rsidRPr="00A80915">
              <w:rPr>
                <w:b/>
              </w:rPr>
              <w:t xml:space="preserve"> w Formularzu ofertowym</w:t>
            </w:r>
          </w:p>
          <w:p w:rsidR="00A80915" w:rsidRPr="009D2316" w:rsidRDefault="00A80915" w:rsidP="00D02293">
            <w:pPr>
              <w:spacing w:after="40"/>
              <w:jc w:val="both"/>
            </w:pP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amawiającemu</w:t>
      </w:r>
      <w:r w:rsidR="001869B2">
        <w:rPr>
          <w:lang w:val="pl-PL"/>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A80915" w:rsidRPr="009D2316" w:rsidTr="00D02293">
        <w:tc>
          <w:tcPr>
            <w:tcW w:w="709" w:type="dxa"/>
          </w:tcPr>
          <w:p w:rsidR="00A80915" w:rsidRPr="009D2316" w:rsidRDefault="00A80915" w:rsidP="00D02293">
            <w:pPr>
              <w:spacing w:before="60" w:after="120"/>
              <w:jc w:val="both"/>
            </w:pPr>
            <w:r w:rsidRPr="00A80915">
              <w:t>1</w:t>
            </w:r>
          </w:p>
        </w:tc>
        <w:tc>
          <w:tcPr>
            <w:tcW w:w="7938" w:type="dxa"/>
          </w:tcPr>
          <w:p w:rsidR="00A80915" w:rsidRPr="009D2316" w:rsidRDefault="00A80915" w:rsidP="00D02293">
            <w:pPr>
              <w:spacing w:before="60" w:after="60"/>
              <w:jc w:val="both"/>
            </w:pPr>
            <w:r w:rsidRPr="00A80915">
              <w:rPr>
                <w:b/>
              </w:rPr>
              <w:t>Oświadczenie wykonawcy o przynależności albo braku przynależności do tej samej grupy kapitałowej.</w:t>
            </w:r>
          </w:p>
          <w:p w:rsidR="00A80915" w:rsidRPr="009D2316" w:rsidRDefault="00A80915" w:rsidP="00D02293">
            <w:pPr>
              <w:spacing w:after="40"/>
              <w:jc w:val="both"/>
            </w:pPr>
            <w:r w:rsidRPr="00A80915">
              <w:t xml:space="preserve">Oświadczenie wykonawcy o przynależności albo braku przynależności do tej samej grupy kapitałowej, o której mowa w art. 24 ust. 1 pkt 23 ustawy </w:t>
            </w:r>
            <w:proofErr w:type="spellStart"/>
            <w:r w:rsidRPr="00A80915">
              <w:t>Pzp</w:t>
            </w:r>
            <w:proofErr w:type="spellEnd"/>
            <w:r w:rsidRPr="00A80915">
              <w:t>, składane w terminie 3 dni od dnia zamieszczenia na stronie internetowej informacji z otwarcia ofert.</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A80915" w:rsidRPr="005E601C" w:rsidRDefault="00A80915" w:rsidP="00A80915">
      <w:pPr>
        <w:pStyle w:val="Nagwek2"/>
        <w:numPr>
          <w:ilvl w:val="0"/>
          <w:numId w:val="0"/>
        </w:numPr>
        <w:ind w:left="680"/>
        <w:rPr>
          <w:lang w:val="pl-PL"/>
        </w:rPr>
      </w:pPr>
    </w:p>
    <w:p w:rsidR="00A80915" w:rsidRPr="009D2316" w:rsidRDefault="00A80915" w:rsidP="00A80915">
      <w:pPr>
        <w:pStyle w:val="Nagwek2"/>
      </w:pPr>
      <w:r>
        <w:rPr>
          <w:lang w:val="pl-PL"/>
        </w:rPr>
        <w:t xml:space="preserve">Zamawiający, na podstawie </w:t>
      </w:r>
      <w:r w:rsidRPr="00E6725A">
        <w:rPr>
          <w:b/>
          <w:u w:val="single"/>
          <w:lang w:val="pl-PL"/>
        </w:rPr>
        <w:t xml:space="preserve">art. 24aa ustawy </w:t>
      </w:r>
      <w:proofErr w:type="spellStart"/>
      <w:r w:rsidRPr="00E6725A">
        <w:rPr>
          <w:b/>
          <w:u w:val="single"/>
          <w:lang w:val="pl-PL"/>
        </w:rPr>
        <w:t>Pzp</w:t>
      </w:r>
      <w:proofErr w:type="spellEnd"/>
      <w:r>
        <w:rPr>
          <w:lang w:val="pl-PL"/>
        </w:rPr>
        <w:t xml:space="preserve">, przewiduje możliwość w pierwszej kolejności dokonania oceny ofert, a następnie zbadania, czy Wykonawca, którego oferta </w:t>
      </w:r>
      <w:r>
        <w:rPr>
          <w:lang w:val="pl-PL"/>
        </w:rPr>
        <w:lastRenderedPageBreak/>
        <w:t>została oceniona jako najkorzystniejsza nie podlega wykluczeniu oraz spełnia warunki udziału w postępowaniu.</w:t>
      </w:r>
    </w:p>
    <w:p w:rsidR="009D2316" w:rsidRPr="00264019" w:rsidRDefault="009D2316" w:rsidP="009D2316">
      <w:pPr>
        <w:pStyle w:val="Nagwek2"/>
        <w:numPr>
          <w:ilvl w:val="0"/>
          <w:numId w:val="0"/>
        </w:numPr>
        <w:ind w:left="680"/>
        <w:rPr>
          <w:lang w:val="pl-PL"/>
        </w:rPr>
      </w:pPr>
    </w:p>
    <w:p w:rsidR="00F278EE" w:rsidRDefault="00717726" w:rsidP="00F278EE">
      <w:pPr>
        <w:pStyle w:val="Nagwek2"/>
      </w:pPr>
      <w:r w:rsidRPr="00717726">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A80915" w:rsidRDefault="00A80915" w:rsidP="00A80915">
      <w:pPr>
        <w:pStyle w:val="Nagwek2"/>
        <w:numPr>
          <w:ilvl w:val="0"/>
          <w:numId w:val="0"/>
        </w:numPr>
        <w:ind w:left="680"/>
      </w:pPr>
    </w:p>
    <w:p w:rsidR="00A80915" w:rsidRPr="00371538" w:rsidRDefault="00A80915" w:rsidP="00A80915">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80915" w:rsidRPr="00371538" w:rsidTr="00D02293">
        <w:tc>
          <w:tcPr>
            <w:tcW w:w="720" w:type="dxa"/>
          </w:tcPr>
          <w:p w:rsidR="00A80915" w:rsidRPr="00371538" w:rsidRDefault="00A80915" w:rsidP="00D02293">
            <w:pPr>
              <w:spacing w:before="60" w:after="120"/>
              <w:jc w:val="both"/>
            </w:pPr>
            <w:r w:rsidRPr="006672A6">
              <w:rPr>
                <w:b/>
                <w:sz w:val="20"/>
                <w:szCs w:val="20"/>
              </w:rPr>
              <w:t>Lp.</w:t>
            </w:r>
          </w:p>
        </w:tc>
        <w:tc>
          <w:tcPr>
            <w:tcW w:w="7920" w:type="dxa"/>
          </w:tcPr>
          <w:p w:rsidR="00A80915" w:rsidRPr="00371538" w:rsidRDefault="00A80915" w:rsidP="00D02293">
            <w:pPr>
              <w:spacing w:before="60" w:after="120"/>
              <w:jc w:val="both"/>
            </w:pPr>
            <w:r w:rsidRPr="006672A6">
              <w:rPr>
                <w:b/>
                <w:sz w:val="20"/>
                <w:szCs w:val="20"/>
              </w:rPr>
              <w:t>Wymagany dokument</w:t>
            </w:r>
          </w:p>
        </w:tc>
      </w:tr>
      <w:tr w:rsidR="00A80915" w:rsidRPr="00371538" w:rsidTr="00D02293">
        <w:tc>
          <w:tcPr>
            <w:tcW w:w="720" w:type="dxa"/>
          </w:tcPr>
          <w:p w:rsidR="00A80915" w:rsidRPr="00371538" w:rsidRDefault="00A80915" w:rsidP="00D02293">
            <w:pPr>
              <w:spacing w:before="60" w:after="120"/>
              <w:jc w:val="both"/>
            </w:pPr>
            <w:r w:rsidRPr="00A80915">
              <w:t>1</w:t>
            </w:r>
          </w:p>
        </w:tc>
        <w:tc>
          <w:tcPr>
            <w:tcW w:w="7920" w:type="dxa"/>
          </w:tcPr>
          <w:p w:rsidR="00A80915" w:rsidRPr="006672A6" w:rsidRDefault="00A80915" w:rsidP="00D02293">
            <w:pPr>
              <w:spacing w:before="60" w:after="120"/>
              <w:jc w:val="both"/>
              <w:rPr>
                <w:b/>
                <w:bCs/>
              </w:rPr>
            </w:pPr>
            <w:r w:rsidRPr="00A80915">
              <w:rPr>
                <w:b/>
                <w:bCs/>
              </w:rPr>
              <w:t>Wykaz robót budowlanych</w:t>
            </w:r>
          </w:p>
          <w:p w:rsidR="00A80915" w:rsidRPr="00371538" w:rsidRDefault="00A80915" w:rsidP="00D02293">
            <w:pPr>
              <w:spacing w:before="60" w:after="120"/>
              <w:jc w:val="both"/>
            </w:pPr>
            <w:r w:rsidRPr="00A80915">
              <w:t>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bl>
    <w:p w:rsidR="00A80915" w:rsidRPr="00371538" w:rsidRDefault="00A80915" w:rsidP="00A80915">
      <w:pPr>
        <w:pStyle w:val="Nagwek2"/>
        <w:numPr>
          <w:ilvl w:val="0"/>
          <w:numId w:val="0"/>
        </w:numPr>
        <w:ind w:left="680"/>
      </w:pPr>
    </w:p>
    <w:p w:rsidR="00A80915" w:rsidRPr="00371538" w:rsidRDefault="00A80915" w:rsidP="00A80915">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80915" w:rsidRPr="00371538" w:rsidTr="00D02293">
        <w:tc>
          <w:tcPr>
            <w:tcW w:w="720" w:type="dxa"/>
          </w:tcPr>
          <w:p w:rsidR="00A80915" w:rsidRPr="00371538" w:rsidRDefault="00A80915" w:rsidP="00D02293">
            <w:pPr>
              <w:spacing w:before="60" w:after="120"/>
              <w:jc w:val="both"/>
            </w:pPr>
            <w:r w:rsidRPr="006672A6">
              <w:rPr>
                <w:b/>
                <w:sz w:val="20"/>
                <w:szCs w:val="20"/>
              </w:rPr>
              <w:t>Lp.</w:t>
            </w:r>
          </w:p>
        </w:tc>
        <w:tc>
          <w:tcPr>
            <w:tcW w:w="7920" w:type="dxa"/>
          </w:tcPr>
          <w:p w:rsidR="00A80915" w:rsidRPr="00371538" w:rsidRDefault="00A80915" w:rsidP="00D02293">
            <w:pPr>
              <w:spacing w:before="60" w:after="120"/>
              <w:jc w:val="both"/>
            </w:pPr>
            <w:r w:rsidRPr="006672A6">
              <w:rPr>
                <w:b/>
                <w:sz w:val="20"/>
                <w:szCs w:val="20"/>
              </w:rPr>
              <w:t>Wymagany dokument</w:t>
            </w:r>
          </w:p>
        </w:tc>
      </w:tr>
      <w:tr w:rsidR="00A80915" w:rsidRPr="00371538" w:rsidTr="00D02293">
        <w:tc>
          <w:tcPr>
            <w:tcW w:w="720" w:type="dxa"/>
          </w:tcPr>
          <w:p w:rsidR="00A80915" w:rsidRPr="00371538" w:rsidRDefault="00A80915" w:rsidP="00D02293">
            <w:pPr>
              <w:spacing w:before="60" w:after="120"/>
              <w:jc w:val="both"/>
            </w:pPr>
            <w:r w:rsidRPr="00A80915">
              <w:t>1</w:t>
            </w:r>
          </w:p>
        </w:tc>
        <w:tc>
          <w:tcPr>
            <w:tcW w:w="7920" w:type="dxa"/>
          </w:tcPr>
          <w:p w:rsidR="00A80915" w:rsidRPr="006672A6" w:rsidRDefault="00A80915" w:rsidP="00D02293">
            <w:pPr>
              <w:spacing w:before="60" w:after="120"/>
              <w:jc w:val="both"/>
              <w:rPr>
                <w:b/>
                <w:bCs/>
              </w:rPr>
            </w:pPr>
            <w:r w:rsidRPr="00A80915">
              <w:rPr>
                <w:b/>
                <w:bCs/>
              </w:rPr>
              <w:t>Odpis z właściwego rejestru lub z centralnej ewidencji i informacji o działalności gospodarczej</w:t>
            </w:r>
          </w:p>
          <w:p w:rsidR="00A80915" w:rsidRPr="00371538" w:rsidRDefault="00A80915" w:rsidP="00D02293">
            <w:pPr>
              <w:spacing w:before="60" w:after="120"/>
              <w:jc w:val="both"/>
            </w:pPr>
            <w:r w:rsidRPr="00A80915">
              <w:t xml:space="preserve">Odpis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A80915">
              <w:t>Pzp</w:t>
            </w:r>
            <w:proofErr w:type="spellEnd"/>
            <w:r w:rsidRPr="00A80915">
              <w:t>.</w:t>
            </w:r>
          </w:p>
        </w:tc>
      </w:tr>
      <w:tr w:rsidR="00A80915" w:rsidRPr="00371538" w:rsidTr="00D02293">
        <w:tc>
          <w:tcPr>
            <w:tcW w:w="720" w:type="dxa"/>
          </w:tcPr>
          <w:p w:rsidR="00A80915" w:rsidRPr="00371538" w:rsidRDefault="00A80915" w:rsidP="00D02293">
            <w:pPr>
              <w:spacing w:before="60" w:after="120"/>
              <w:jc w:val="both"/>
            </w:pPr>
            <w:r w:rsidRPr="00A80915">
              <w:t>2</w:t>
            </w:r>
          </w:p>
        </w:tc>
        <w:tc>
          <w:tcPr>
            <w:tcW w:w="7920" w:type="dxa"/>
          </w:tcPr>
          <w:p w:rsidR="00A80915" w:rsidRPr="006672A6" w:rsidRDefault="00A80915" w:rsidP="00D02293">
            <w:pPr>
              <w:spacing w:before="60" w:after="120"/>
              <w:jc w:val="both"/>
              <w:rPr>
                <w:b/>
                <w:bCs/>
              </w:rPr>
            </w:pPr>
            <w:r w:rsidRPr="00A80915">
              <w:rPr>
                <w:b/>
                <w:bCs/>
              </w:rPr>
              <w:t>Oświadczenie wykonawcy o braku zakazu ubiegania się o zamówienia publiczne</w:t>
            </w:r>
          </w:p>
          <w:p w:rsidR="00A80915" w:rsidRPr="00371538" w:rsidRDefault="00A80915" w:rsidP="00D02293">
            <w:pPr>
              <w:spacing w:before="60" w:after="120"/>
              <w:jc w:val="both"/>
            </w:pPr>
            <w:r w:rsidRPr="00A80915">
              <w:t>Oświadczenie wykonawcy o braku orzeczenia wobec niego tytułem środka zapobiegawczego zakazu ubiegania się o zamówienia publiczne.</w:t>
            </w:r>
          </w:p>
        </w:tc>
      </w:tr>
    </w:tbl>
    <w:p w:rsidR="00A80915" w:rsidRPr="00371538" w:rsidRDefault="00A80915" w:rsidP="00A80915">
      <w:pPr>
        <w:pStyle w:val="Nagwek2"/>
        <w:numPr>
          <w:ilvl w:val="0"/>
          <w:numId w:val="0"/>
        </w:numPr>
        <w:ind w:left="680"/>
      </w:pPr>
    </w:p>
    <w:p w:rsidR="00A80915" w:rsidRPr="00371538" w:rsidRDefault="00A80915" w:rsidP="00A80915">
      <w:pPr>
        <w:pStyle w:val="Nagwek2"/>
        <w:numPr>
          <w:ilvl w:val="0"/>
          <w:numId w:val="12"/>
        </w:numPr>
        <w:ind w:left="709"/>
      </w:pPr>
      <w:r w:rsidRPr="00371538">
        <w:lastRenderedPageBreak/>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80915" w:rsidRPr="00371538" w:rsidTr="00D02293">
        <w:tc>
          <w:tcPr>
            <w:tcW w:w="720" w:type="dxa"/>
          </w:tcPr>
          <w:p w:rsidR="00A80915" w:rsidRPr="00371538" w:rsidRDefault="00A80915" w:rsidP="00D02293">
            <w:pPr>
              <w:spacing w:before="60" w:after="120"/>
              <w:jc w:val="both"/>
            </w:pPr>
            <w:r w:rsidRPr="006672A6">
              <w:rPr>
                <w:b/>
                <w:sz w:val="20"/>
                <w:szCs w:val="20"/>
              </w:rPr>
              <w:t>Lp.</w:t>
            </w:r>
          </w:p>
        </w:tc>
        <w:tc>
          <w:tcPr>
            <w:tcW w:w="7920" w:type="dxa"/>
          </w:tcPr>
          <w:p w:rsidR="00A80915" w:rsidRPr="00371538" w:rsidRDefault="00A80915" w:rsidP="00D02293">
            <w:pPr>
              <w:spacing w:before="60" w:after="120"/>
              <w:jc w:val="both"/>
            </w:pPr>
            <w:r w:rsidRPr="006672A6">
              <w:rPr>
                <w:b/>
                <w:sz w:val="20"/>
                <w:szCs w:val="20"/>
              </w:rPr>
              <w:t>Wymagany dokument</w:t>
            </w:r>
          </w:p>
        </w:tc>
      </w:tr>
      <w:tr w:rsidR="00A80915" w:rsidRPr="00371538" w:rsidTr="00D02293">
        <w:tc>
          <w:tcPr>
            <w:tcW w:w="720" w:type="dxa"/>
          </w:tcPr>
          <w:p w:rsidR="00A80915" w:rsidRPr="00371538" w:rsidRDefault="00A80915" w:rsidP="00D02293">
            <w:pPr>
              <w:spacing w:before="60" w:after="120"/>
              <w:jc w:val="both"/>
            </w:pPr>
            <w:r w:rsidRPr="00A80915">
              <w:t>1</w:t>
            </w:r>
          </w:p>
        </w:tc>
        <w:tc>
          <w:tcPr>
            <w:tcW w:w="7920" w:type="dxa"/>
          </w:tcPr>
          <w:p w:rsidR="00A80915" w:rsidRPr="006672A6" w:rsidRDefault="00A80915" w:rsidP="00D02293">
            <w:pPr>
              <w:spacing w:before="60" w:after="120"/>
              <w:jc w:val="both"/>
              <w:rPr>
                <w:b/>
                <w:bCs/>
              </w:rPr>
            </w:pPr>
            <w:r w:rsidRPr="00A80915">
              <w:rPr>
                <w:b/>
                <w:bCs/>
              </w:rPr>
              <w:t>Dokument potwierdzający, że nie otwarto likwidacji wykonawcy</w:t>
            </w:r>
          </w:p>
          <w:p w:rsidR="00A80915" w:rsidRPr="00371538" w:rsidRDefault="00A80915" w:rsidP="00D02293">
            <w:pPr>
              <w:spacing w:before="60" w:after="120"/>
              <w:jc w:val="both"/>
            </w:pPr>
            <w:r w:rsidRPr="00A80915">
              <w:t>Jeżeli Wykonawca ma siedzibę lub miejsce zamieszkania poza terytorium Rzeczypospolitej składa dokument lub dokumenty wystawione w kraju, w którym wykonawca ma siedzibę lub miejsce zamieszkania, potwierdzające, że nie otwarto jego likwidacji ani nie ogłoszono upadłości, wystawione nie wcześniej niż 6 miesięcy przed upływem terminu składania ofert albo wniosków o dopuszczenie do udziału w postępowaniu.</w:t>
            </w:r>
          </w:p>
        </w:tc>
      </w:tr>
    </w:tbl>
    <w:p w:rsidR="00A80915" w:rsidRDefault="00A80915" w:rsidP="00A80915">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80915" w:rsidRDefault="00A80915" w:rsidP="00A80915">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80915" w:rsidRPr="00371538" w:rsidRDefault="00A80915" w:rsidP="00A80915">
      <w:pPr>
        <w:pStyle w:val="Nagwek2"/>
        <w:numPr>
          <w:ilvl w:val="0"/>
          <w:numId w:val="0"/>
        </w:numPr>
        <w:ind w:left="680"/>
      </w:pPr>
    </w:p>
    <w:p w:rsidR="00A80915" w:rsidRPr="00371538" w:rsidRDefault="00A80915" w:rsidP="00A80915">
      <w:pPr>
        <w:pStyle w:val="Nagwek2"/>
        <w:numPr>
          <w:ilvl w:val="0"/>
          <w:numId w:val="12"/>
        </w:numPr>
        <w:ind w:left="851" w:hanging="425"/>
      </w:pPr>
      <w:r w:rsidRPr="00371538">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80915" w:rsidRPr="00371538" w:rsidTr="00D02293">
        <w:tc>
          <w:tcPr>
            <w:tcW w:w="720" w:type="dxa"/>
          </w:tcPr>
          <w:p w:rsidR="00A80915" w:rsidRPr="00371538" w:rsidRDefault="00A80915" w:rsidP="00D02293">
            <w:pPr>
              <w:spacing w:before="60" w:after="120"/>
              <w:jc w:val="both"/>
            </w:pPr>
            <w:r w:rsidRPr="006672A6">
              <w:rPr>
                <w:b/>
                <w:sz w:val="20"/>
                <w:szCs w:val="20"/>
              </w:rPr>
              <w:t>Lp.</w:t>
            </w:r>
          </w:p>
        </w:tc>
        <w:tc>
          <w:tcPr>
            <w:tcW w:w="7920" w:type="dxa"/>
          </w:tcPr>
          <w:p w:rsidR="00A80915" w:rsidRPr="00371538" w:rsidRDefault="00A80915" w:rsidP="00D02293">
            <w:pPr>
              <w:spacing w:before="60" w:after="120"/>
              <w:jc w:val="both"/>
            </w:pPr>
            <w:r w:rsidRPr="006672A6">
              <w:rPr>
                <w:b/>
                <w:sz w:val="20"/>
                <w:szCs w:val="20"/>
              </w:rPr>
              <w:t>Wymagany dokument</w:t>
            </w:r>
          </w:p>
        </w:tc>
      </w:tr>
      <w:tr w:rsidR="00A80915" w:rsidRPr="00371538" w:rsidTr="00D02293">
        <w:tc>
          <w:tcPr>
            <w:tcW w:w="720" w:type="dxa"/>
          </w:tcPr>
          <w:p w:rsidR="00A80915" w:rsidRPr="00371538" w:rsidRDefault="00A80915" w:rsidP="00D02293">
            <w:pPr>
              <w:spacing w:before="60" w:after="120"/>
              <w:jc w:val="both"/>
            </w:pPr>
            <w:r w:rsidRPr="00A80915">
              <w:t>1</w:t>
            </w:r>
          </w:p>
        </w:tc>
        <w:tc>
          <w:tcPr>
            <w:tcW w:w="7920" w:type="dxa"/>
          </w:tcPr>
          <w:p w:rsidR="00A80915" w:rsidRPr="006672A6" w:rsidRDefault="00A80915" w:rsidP="00D02293">
            <w:pPr>
              <w:spacing w:before="60" w:after="120"/>
              <w:jc w:val="both"/>
              <w:rPr>
                <w:b/>
                <w:bCs/>
              </w:rPr>
            </w:pPr>
            <w:r w:rsidRPr="00A80915">
              <w:rPr>
                <w:b/>
                <w:bCs/>
              </w:rPr>
              <w:t>Oświadczenie o zatrudnianiu osób na podstawie umowy o pracę</w:t>
            </w:r>
          </w:p>
          <w:p w:rsidR="00A80915" w:rsidRPr="00371538" w:rsidRDefault="00A80915" w:rsidP="00D02293">
            <w:pPr>
              <w:spacing w:before="60" w:after="120"/>
              <w:jc w:val="both"/>
            </w:pPr>
            <w:r w:rsidRPr="00A80915">
              <w:t>Oświadczenie o zatrudnianiu osób na podstawie umowy o pracę</w:t>
            </w:r>
          </w:p>
        </w:tc>
      </w:tr>
    </w:tbl>
    <w:p w:rsidR="00A2369F" w:rsidRPr="00371538" w:rsidRDefault="00A2369F" w:rsidP="00522598">
      <w:pPr>
        <w:spacing w:before="60" w:after="120"/>
        <w:ind w:left="709"/>
        <w:jc w:val="both"/>
      </w:pP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w:t>
      </w:r>
      <w:bookmarkStart w:id="14" w:name="_Hlk13129319"/>
      <w:proofErr w:type="spellStart"/>
      <w:r w:rsidR="007A1332">
        <w:t>t.j</w:t>
      </w:r>
      <w:proofErr w:type="spellEnd"/>
      <w:r w:rsidR="007A1332">
        <w:t>. Dz. U. z 2019r. poz. 700</w:t>
      </w:r>
      <w:bookmarkEnd w:id="14"/>
      <w:r w:rsidR="00FF771B">
        <w:t>)</w:t>
      </w:r>
      <w:r>
        <w:t>.</w:t>
      </w:r>
    </w:p>
    <w:p w:rsidR="00983549" w:rsidRDefault="008A3895" w:rsidP="00FF771B">
      <w:pPr>
        <w:pStyle w:val="Nagwek2"/>
        <w:numPr>
          <w:ilvl w:val="0"/>
          <w:numId w:val="0"/>
        </w:numPr>
        <w:ind w:left="680"/>
        <w:rPr>
          <w:lang w:val="pl-PL"/>
        </w:rPr>
      </w:pPr>
      <w:r>
        <w:lastRenderedPageBreak/>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276982" w:rsidRDefault="00276982" w:rsidP="00276982">
      <w:pPr>
        <w:pStyle w:val="Nagwek2"/>
      </w:pPr>
      <w:r>
        <w:t xml:space="preserve">Dokumenty lub oświadczenia dotyczące Wykonawcy / Wykonawców składających ofertę wspólną i innych podmiotów, na których zdolnościach lub sytuacji polega Wykonawca na zasadach określonych w art. 22a ustawy </w:t>
      </w:r>
      <w:proofErr w:type="spellStart"/>
      <w:r>
        <w:t>Pzp</w:t>
      </w:r>
      <w:proofErr w:type="spellEnd"/>
      <w:r>
        <w:t xml:space="preserve"> oraz dotyczące Podwykonawców, składane są w oryginale lub kopii poświadczonej za zgodność z oryginałem.</w:t>
      </w:r>
    </w:p>
    <w:p w:rsidR="00276982" w:rsidRDefault="00276982" w:rsidP="00276982">
      <w:pPr>
        <w:pStyle w:val="Nagwek2"/>
        <w:numPr>
          <w:ilvl w:val="0"/>
          <w:numId w:val="0"/>
        </w:numPr>
        <w:ind w:left="680"/>
      </w:pPr>
      <w: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E85EB9" w:rsidRPr="00E85EB9" w:rsidRDefault="00276982" w:rsidP="00276982">
      <w:pPr>
        <w:pStyle w:val="Nagwek2"/>
        <w:numPr>
          <w:ilvl w:val="0"/>
          <w:numId w:val="0"/>
        </w:numPr>
        <w:ind w:left="680"/>
      </w:pPr>
      <w:r>
        <w:t>Poświadczenie za zgodność z oryginałem następuje przez opatrzenie kopii dokumentu lub kopii oświadczenia własnoręcznym podpisem</w:t>
      </w:r>
      <w:r w:rsidR="00E85EB9">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A80915" w:rsidRDefault="00A80915" w:rsidP="00A80915">
      <w:pPr>
        <w:pStyle w:val="Nagwek2"/>
        <w:numPr>
          <w:ilvl w:val="0"/>
          <w:numId w:val="0"/>
        </w:numPr>
        <w:ind w:left="680"/>
      </w:pPr>
      <w:bookmarkStart w:id="15" w:name="_Toc258314249"/>
    </w:p>
    <w:p w:rsidR="00A80915" w:rsidRDefault="00A80915" w:rsidP="00A80915">
      <w:pPr>
        <w:pStyle w:val="Nagwek1"/>
      </w:pPr>
      <w:r w:rsidRPr="00A86605">
        <w:t>INFORMACJA DLA WYKONAWCÓW POLEGAJĄCYCH NA ZASOBACH INNYCH PODMIOTÓW, NA ZASADACH OKREŚLONYCH W ART. 22A USTAWY PZP</w:t>
      </w:r>
    </w:p>
    <w:p w:rsidR="00A80915" w:rsidRPr="00A86605" w:rsidRDefault="00A80915" w:rsidP="00A80915">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A80915" w:rsidRPr="00A86605" w:rsidRDefault="00A80915" w:rsidP="00A80915">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A80915" w:rsidRPr="00A86605" w:rsidRDefault="00A80915" w:rsidP="00A80915">
      <w:pPr>
        <w:pStyle w:val="Nagwek2"/>
        <w:rPr>
          <w:lang w:val="pl-PL"/>
        </w:rPr>
      </w:pPr>
      <w:r w:rsidRPr="00A86605">
        <w:rPr>
          <w:lang w:val="pl-PL"/>
        </w:rPr>
        <w:lastRenderedPageBreak/>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czy nie zachodzą wobec tego podmiotu podstawy wykluczenia, a których mowa w </w:t>
      </w:r>
      <w:r w:rsidRPr="00A86605">
        <w:rPr>
          <w:highlight w:val="green"/>
          <w:lang w:val="pl-PL"/>
        </w:rPr>
        <w:t>pkt 7</w:t>
      </w:r>
      <w:r w:rsidRPr="00A86605">
        <w:rPr>
          <w:lang w:val="pl-PL"/>
        </w:rPr>
        <w:t xml:space="preserve"> niniejszej SIWZ.</w:t>
      </w:r>
    </w:p>
    <w:p w:rsidR="00A80915" w:rsidRPr="00A86605" w:rsidRDefault="00A80915" w:rsidP="00A80915">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A80915" w:rsidRPr="00A86605" w:rsidRDefault="00A80915" w:rsidP="00A80915">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A80915" w:rsidRPr="00A86605" w:rsidRDefault="00A80915" w:rsidP="00A80915">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 xml:space="preserve">pkt 8.5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A80915" w:rsidRDefault="00A80915" w:rsidP="00A80915">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A80915" w:rsidRDefault="00A80915" w:rsidP="00A80915">
      <w:pPr>
        <w:pStyle w:val="Nagwek2"/>
        <w:numPr>
          <w:ilvl w:val="0"/>
          <w:numId w:val="14"/>
        </w:numPr>
        <w:rPr>
          <w:lang w:val="pl-PL"/>
        </w:rPr>
      </w:pPr>
      <w:r>
        <w:rPr>
          <w:lang w:val="pl-PL"/>
        </w:rPr>
        <w:t>zakres dostępnych W</w:t>
      </w:r>
      <w:r w:rsidRPr="00A86605">
        <w:rPr>
          <w:lang w:val="pl-PL"/>
        </w:rPr>
        <w:t>ykonawcy zasobów innego podmiotu;</w:t>
      </w:r>
    </w:p>
    <w:p w:rsidR="00A80915" w:rsidRDefault="00A80915" w:rsidP="00A80915">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A80915" w:rsidRDefault="00A80915" w:rsidP="00A80915">
      <w:pPr>
        <w:pStyle w:val="Nagwek2"/>
        <w:numPr>
          <w:ilvl w:val="0"/>
          <w:numId w:val="14"/>
        </w:numPr>
        <w:rPr>
          <w:lang w:val="pl-PL"/>
        </w:rPr>
      </w:pPr>
      <w:r w:rsidRPr="00A86605">
        <w:rPr>
          <w:lang w:val="pl-PL"/>
        </w:rPr>
        <w:t>zakres i okres udziału innego podmiotu przy wykonywaniu zamówienia publicznego;</w:t>
      </w:r>
    </w:p>
    <w:p w:rsidR="00A80915" w:rsidRPr="00A86605" w:rsidRDefault="00A80915" w:rsidP="00A80915">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A80915" w:rsidRPr="00A86605" w:rsidRDefault="00A80915" w:rsidP="00A80915">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A80915" w:rsidRDefault="00A80915" w:rsidP="00A80915">
      <w:pPr>
        <w:pStyle w:val="Nagwek2"/>
        <w:numPr>
          <w:ilvl w:val="0"/>
          <w:numId w:val="0"/>
        </w:numPr>
        <w:ind w:left="680"/>
        <w:rPr>
          <w:lang w:val="pl-PL"/>
        </w:rPr>
      </w:pPr>
      <w:r w:rsidRPr="00A86605">
        <w:rPr>
          <w:lang w:val="pl-PL"/>
        </w:rPr>
        <w:t>a)  zastąpił ten podmiot innym podmiotem lub podmiotami lub</w:t>
      </w:r>
    </w:p>
    <w:p w:rsidR="00A80915" w:rsidRDefault="00A80915" w:rsidP="00A80915">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533640" w:rsidRPr="00533640" w:rsidRDefault="00533640" w:rsidP="00A86605">
      <w:pPr>
        <w:pStyle w:val="Nagwek2"/>
        <w:numPr>
          <w:ilvl w:val="0"/>
          <w:numId w:val="0"/>
        </w:numPr>
        <w:ind w:left="993" w:hanging="313"/>
        <w:rPr>
          <w:lang w:val="pl-PL"/>
        </w:rPr>
      </w:pPr>
    </w:p>
    <w:p w:rsidR="0090602E" w:rsidRDefault="00A86605" w:rsidP="00EE6B68">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lastRenderedPageBreak/>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A80915" w:rsidRPr="00264019" w:rsidRDefault="00A80915" w:rsidP="00A80915">
      <w:pPr>
        <w:pStyle w:val="Nagwek2"/>
        <w:numPr>
          <w:ilvl w:val="0"/>
          <w:numId w:val="0"/>
        </w:numPr>
        <w:ind w:left="680"/>
        <w:rPr>
          <w:lang w:val="pl-PL"/>
        </w:rPr>
      </w:pPr>
    </w:p>
    <w:p w:rsidR="00A80915" w:rsidRPr="00AA5FCE" w:rsidRDefault="00A80915" w:rsidP="00A80915">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A80915" w:rsidRDefault="00A80915" w:rsidP="00A80915">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5E601C" w:rsidRDefault="00944DA3" w:rsidP="001C5986">
      <w:pPr>
        <w:pStyle w:val="Nagwek2"/>
        <w:numPr>
          <w:ilvl w:val="0"/>
          <w:numId w:val="0"/>
        </w:numPr>
        <w:ind w:left="680"/>
        <w:rPr>
          <w:color w:val="auto"/>
          <w:lang w:val="pl-PL"/>
        </w:rPr>
      </w:pPr>
    </w:p>
    <w:p w:rsidR="00944DA3" w:rsidRPr="00E156F5" w:rsidRDefault="001C5986" w:rsidP="00E156F5">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E0526C">
        <w:t xml:space="preserve">zamieszcza informacje o Podwykonawcach w dokumencie </w:t>
      </w:r>
      <w:r w:rsidR="00E0526C" w:rsidRPr="00FC0EBD">
        <w:rPr>
          <w:lang w:eastAsia="pl-PL"/>
        </w:rPr>
        <w:t>”</w:t>
      </w:r>
      <w:r w:rsidR="00E0526C" w:rsidRPr="00FC0EBD">
        <w:t xml:space="preserve">Oświadczenia o niepodleganiu wykluczeniu oraz spełnianiu warunków udziału”, o którym mowa w </w:t>
      </w:r>
      <w:r w:rsidR="00E0526C" w:rsidRPr="00FC0EBD">
        <w:rPr>
          <w:shd w:val="clear" w:color="auto" w:fill="00FF00"/>
        </w:rPr>
        <w:t>pkt. 8.1</w:t>
      </w:r>
      <w:r w:rsidR="00E0526C" w:rsidRPr="00FC0EBD">
        <w:t xml:space="preserve"> SIWZ</w:t>
      </w:r>
      <w:r>
        <w:t>.</w:t>
      </w:r>
    </w:p>
    <w:p w:rsidR="00AD7F2C" w:rsidRPr="00A01E57" w:rsidRDefault="00AD7F2C" w:rsidP="00AD7F2C">
      <w:pPr>
        <w:pStyle w:val="Nagwek2"/>
      </w:pPr>
      <w:r>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rPr>
          <w:lang w:eastAsia="pl-PL"/>
        </w:rPr>
        <w:t>wypełniony dokument</w:t>
      </w:r>
      <w:r w:rsidR="005F3D6B" w:rsidRPr="00141B20">
        <w:rPr>
          <w:lang w:eastAsia="pl-PL"/>
        </w:rPr>
        <w:t xml:space="preserve"> </w:t>
      </w:r>
      <w:r w:rsidR="005F3D6B">
        <w:rPr>
          <w:lang w:eastAsia="pl-PL"/>
        </w:rPr>
        <w:t>”</w:t>
      </w:r>
      <w:r w:rsidR="005F3D6B">
        <w:t>Oświadczenia</w:t>
      </w:r>
      <w:r w:rsidR="005F3D6B" w:rsidRPr="00141B20">
        <w:t xml:space="preserve"> o niepodleganiu wykluczeniu oraz spełnianiu 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rPr>
          <w:lang w:val="pl-PL"/>
        </w:rPr>
      </w:pPr>
      <w:r>
        <w:rPr>
          <w:lang w:val="pl-PL"/>
        </w:rPr>
        <w:t>Jeżeli Z</w:t>
      </w:r>
      <w:r w:rsidRPr="00A01E57">
        <w:rPr>
          <w:lang w:val="pl-PL"/>
        </w:rPr>
        <w:t>amawiaj</w:t>
      </w:r>
      <w:r>
        <w:rPr>
          <w:lang w:val="pl-PL"/>
        </w:rPr>
        <w:t>ący stwierdzi, że wobec danego P</w:t>
      </w:r>
      <w:r w:rsidRPr="00A01E57">
        <w:rPr>
          <w:lang w:val="pl-PL"/>
        </w:rPr>
        <w:t xml:space="preserve">odwykonawcy </w:t>
      </w:r>
      <w:r>
        <w:rPr>
          <w:lang w:val="pl-PL"/>
        </w:rPr>
        <w:t>zachodzą podstawy wykluczenia, W</w:t>
      </w:r>
      <w:r w:rsidRPr="00A01E57">
        <w:rPr>
          <w:lang w:val="pl-PL"/>
        </w:rPr>
        <w:t>ykonawca</w:t>
      </w:r>
      <w:r>
        <w:rPr>
          <w:lang w:val="pl-PL"/>
        </w:rPr>
        <w:t xml:space="preserve"> obowiązany jest zastąpić tego P</w:t>
      </w:r>
      <w:r w:rsidRPr="00A01E57">
        <w:rPr>
          <w:lang w:val="pl-PL"/>
        </w:rPr>
        <w:t>odwykonawcę lub zrezygnować z powierzenia wykonan</w:t>
      </w:r>
      <w:r>
        <w:rPr>
          <w:lang w:val="pl-PL"/>
        </w:rPr>
        <w:t>ia części zamówienia P</w:t>
      </w:r>
      <w:r w:rsidRPr="00A01E57">
        <w:rPr>
          <w:lang w:val="pl-PL"/>
        </w:rPr>
        <w:t>odwykonawcy.</w:t>
      </w:r>
    </w:p>
    <w:p w:rsidR="00AD7F2C" w:rsidRDefault="00AD7F2C" w:rsidP="00AD7F2C">
      <w:pPr>
        <w:pStyle w:val="Nagwek2"/>
        <w:rPr>
          <w:lang w:val="pl-PL"/>
        </w:rPr>
      </w:pPr>
      <w:r w:rsidRPr="00A01E57">
        <w:rPr>
          <w:lang w:val="pl-PL"/>
        </w:rPr>
        <w:t>Powierzen</w:t>
      </w:r>
      <w:r>
        <w:rPr>
          <w:lang w:val="pl-PL"/>
        </w:rPr>
        <w:t>ie wykonania części zamówienia Podwykonawcom nie zwalnia W</w:t>
      </w:r>
      <w:r w:rsidRPr="00A01E57">
        <w:rPr>
          <w:lang w:val="pl-PL"/>
        </w:rPr>
        <w:t>ykonawcy z odpowiedzialności za należyte wykonanie tego zamówienia.</w:t>
      </w:r>
    </w:p>
    <w:p w:rsidR="00127036" w:rsidRPr="00127036" w:rsidRDefault="00127036" w:rsidP="00127036">
      <w:pPr>
        <w:pStyle w:val="Nagwek2"/>
        <w:numPr>
          <w:ilvl w:val="0"/>
          <w:numId w:val="0"/>
        </w:numPr>
        <w:ind w:left="680"/>
      </w:pPr>
    </w:p>
    <w:p w:rsidR="00EE3618" w:rsidRDefault="00127036" w:rsidP="00EE6B68">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651B3E">
        <w:rPr>
          <w:lang w:eastAsia="pl-PL"/>
        </w:rPr>
        <w:t>wypełniony dokument</w:t>
      </w:r>
      <w:r w:rsidR="00651B3E" w:rsidRPr="00141B20">
        <w:rPr>
          <w:lang w:eastAsia="pl-PL"/>
        </w:rPr>
        <w:t xml:space="preserve"> </w:t>
      </w:r>
      <w:r w:rsidR="00651B3E">
        <w:rPr>
          <w:lang w:eastAsia="pl-PL"/>
        </w:rPr>
        <w:t>”</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602F4E">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EE6B68">
      <w:pPr>
        <w:pStyle w:val="Nagwek1"/>
      </w:pPr>
      <w:r w:rsidRPr="00127036">
        <w:lastRenderedPageBreak/>
        <w:t>Informacje o sposobie porozumiewania się zamawiającego z Wykonawcami oraz przekazywania oświadczeń lub dokumentów, a także wskazanie osób uprawnionych do porozumiewania się z wykonawcami</w:t>
      </w:r>
      <w:bookmarkEnd w:id="15"/>
    </w:p>
    <w:p w:rsidR="00760959" w:rsidRDefault="00E14BA2" w:rsidP="00F21788">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F21788" w:rsidRPr="00F21788">
        <w:t>(</w:t>
      </w:r>
      <w:bookmarkStart w:id="16" w:name="_Hlk13129082"/>
      <w:proofErr w:type="spellStart"/>
      <w:r w:rsidR="007A1332">
        <w:t>t.j</w:t>
      </w:r>
      <w:proofErr w:type="spellEnd"/>
      <w:r w:rsidR="007A1332">
        <w:t>. Dz. U. z 2018r. poz. 2188</w:t>
      </w:r>
      <w:bookmarkEnd w:id="16"/>
      <w:r w:rsidR="00F21788" w:rsidRPr="00F21788">
        <w:t>)</w:t>
      </w:r>
      <w:r w:rsidRPr="00E14BA2">
        <w:t>, osobiście, za pośrednictwem posłańca, faksu lub przy użyciu środków komunikacji elektronicznej w rozumieniu ustawy z dnia 18 lipca 2002 r. o świadczeniu usług drogą elektroniczną (</w:t>
      </w:r>
      <w:bookmarkStart w:id="17" w:name="_Hlk13129370"/>
      <w:proofErr w:type="spellStart"/>
      <w:r w:rsidR="007A1332">
        <w:t>t.j</w:t>
      </w:r>
      <w:proofErr w:type="spellEnd"/>
      <w:r w:rsidR="007A1332">
        <w:t>. Dz. U. z 2019r. poz. 123</w:t>
      </w:r>
      <w:bookmarkEnd w:id="17"/>
      <w:r>
        <w:t>).</w:t>
      </w:r>
    </w:p>
    <w:p w:rsidR="006F5BCD" w:rsidRPr="006F5BCD" w:rsidRDefault="00E14BA2" w:rsidP="005F3D6B">
      <w:pPr>
        <w:pStyle w:val="Nagwek2"/>
      </w:pPr>
      <w:r>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w:t>
      </w:r>
      <w:r w:rsidR="00A666E0">
        <w:rPr>
          <w:lang w:val="pl-PL"/>
        </w:rPr>
        <w:t xml:space="preserve"> </w:t>
      </w:r>
      <w:r w:rsidR="00A666E0" w:rsidRPr="00E14BA2">
        <w:t>(</w:t>
      </w:r>
      <w:proofErr w:type="spellStart"/>
      <w:r w:rsidR="007A1332">
        <w:t>t.j</w:t>
      </w:r>
      <w:proofErr w:type="spellEnd"/>
      <w:r w:rsidR="007A1332">
        <w:t>. Dz. U. z 2019r. poz. 123</w:t>
      </w:r>
      <w:r w:rsidR="00A666E0">
        <w:t>)</w:t>
      </w:r>
      <w:r w:rsidRPr="00E14BA2">
        <w:t>,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B97667">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A80915" w:rsidRPr="00A80915">
        <w:t>2019-09-13</w:t>
      </w:r>
      <w: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B97667">
        <w:rPr>
          <w:highlight w:val="green"/>
        </w:rPr>
        <w:t>pkt 12.5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B97667">
        <w:rPr>
          <w:highlight w:val="green"/>
        </w:rPr>
        <w:t>pkt 12.5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18"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A80915" w:rsidRPr="006672A6" w:rsidTr="00D02293">
        <w:tc>
          <w:tcPr>
            <w:tcW w:w="744" w:type="dxa"/>
            <w:tcBorders>
              <w:top w:val="nil"/>
              <w:left w:val="nil"/>
              <w:bottom w:val="nil"/>
              <w:right w:val="nil"/>
            </w:tcBorders>
          </w:tcPr>
          <w:p w:rsidR="00A80915" w:rsidRPr="00882095" w:rsidRDefault="00A80915" w:rsidP="00D02293">
            <w:r w:rsidRPr="00A80915">
              <w:t>1</w:t>
            </w:r>
          </w:p>
        </w:tc>
        <w:tc>
          <w:tcPr>
            <w:tcW w:w="7304" w:type="dxa"/>
            <w:tcBorders>
              <w:top w:val="nil"/>
              <w:left w:val="nil"/>
              <w:bottom w:val="nil"/>
              <w:right w:val="nil"/>
            </w:tcBorders>
          </w:tcPr>
          <w:p w:rsidR="00A80915" w:rsidRPr="006672A6" w:rsidRDefault="00A80915" w:rsidP="00E6725A">
            <w:pPr>
              <w:rPr>
                <w:lang w:val="en-US"/>
              </w:rPr>
            </w:pPr>
            <w:r w:rsidRPr="00A80915">
              <w:rPr>
                <w:lang w:val="en-US"/>
              </w:rPr>
              <w:t xml:space="preserve">  Agnieszka </w:t>
            </w:r>
            <w:proofErr w:type="spellStart"/>
            <w:r w:rsidRPr="00A80915">
              <w:rPr>
                <w:lang w:val="en-US"/>
              </w:rPr>
              <w:t>Janiak</w:t>
            </w:r>
            <w:proofErr w:type="spellEnd"/>
            <w:r w:rsidRPr="006672A6">
              <w:rPr>
                <w:lang w:val="en-US"/>
              </w:rPr>
              <w:t xml:space="preserve"> -  tel.: </w:t>
            </w:r>
            <w:r w:rsidRPr="00A80915">
              <w:rPr>
                <w:lang w:val="en-US"/>
              </w:rPr>
              <w:t>( 62)  733-15-81</w:t>
            </w:r>
            <w:r w:rsidRPr="006672A6">
              <w:rPr>
                <w:lang w:val="en-US"/>
              </w:rPr>
              <w:t xml:space="preserve">, e-mail: </w:t>
            </w:r>
            <w:r w:rsidRPr="00A80915">
              <w:rPr>
                <w:lang w:val="en-US"/>
              </w:rPr>
              <w:t>agnieszka.janiak@odolanow.pl</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A80915" w:rsidRPr="006672A6" w:rsidTr="00D02293">
        <w:tc>
          <w:tcPr>
            <w:tcW w:w="744" w:type="dxa"/>
            <w:tcBorders>
              <w:top w:val="nil"/>
              <w:left w:val="nil"/>
              <w:bottom w:val="nil"/>
              <w:right w:val="nil"/>
            </w:tcBorders>
          </w:tcPr>
          <w:p w:rsidR="00A80915" w:rsidRPr="00882095" w:rsidRDefault="00A80915" w:rsidP="00D02293">
            <w:r w:rsidRPr="00A80915">
              <w:t>1</w:t>
            </w:r>
          </w:p>
        </w:tc>
        <w:tc>
          <w:tcPr>
            <w:tcW w:w="7176" w:type="dxa"/>
            <w:tcBorders>
              <w:top w:val="nil"/>
              <w:left w:val="nil"/>
              <w:bottom w:val="nil"/>
              <w:right w:val="nil"/>
            </w:tcBorders>
          </w:tcPr>
          <w:p w:rsidR="00A80915" w:rsidRPr="006672A6" w:rsidRDefault="00A80915" w:rsidP="00E6725A">
            <w:pPr>
              <w:rPr>
                <w:lang w:val="en-US"/>
              </w:rPr>
            </w:pPr>
            <w:r w:rsidRPr="00A80915">
              <w:rPr>
                <w:lang w:val="en-US"/>
              </w:rPr>
              <w:t xml:space="preserve">  Dominik </w:t>
            </w:r>
            <w:proofErr w:type="spellStart"/>
            <w:r w:rsidRPr="00A80915">
              <w:rPr>
                <w:lang w:val="en-US"/>
              </w:rPr>
              <w:t>Sobczak</w:t>
            </w:r>
            <w:proofErr w:type="spellEnd"/>
            <w:r w:rsidRPr="006672A6">
              <w:rPr>
                <w:lang w:val="en-US"/>
              </w:rPr>
              <w:t xml:space="preserve"> -  tel.: </w:t>
            </w:r>
            <w:r w:rsidRPr="00A80915">
              <w:rPr>
                <w:lang w:val="en-US"/>
              </w:rPr>
              <w:t>(62) 733-15-81</w:t>
            </w:r>
            <w:r w:rsidRPr="006672A6">
              <w:rPr>
                <w:lang w:val="en-US"/>
              </w:rPr>
              <w:t xml:space="preserve">, e-mail: </w:t>
            </w:r>
            <w:r w:rsidRPr="00A80915">
              <w:rPr>
                <w:lang w:val="en-US"/>
              </w:rPr>
              <w:t>dominik.sobczak@odolanow.pl</w:t>
            </w:r>
          </w:p>
        </w:tc>
      </w:tr>
    </w:tbl>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18"/>
    </w:p>
    <w:p w:rsidR="00A80915" w:rsidRPr="003209A8" w:rsidRDefault="00A80915" w:rsidP="00A80915">
      <w:pPr>
        <w:pStyle w:val="Nagwek2"/>
        <w:rPr>
          <w:b/>
        </w:rPr>
      </w:pPr>
      <w:r w:rsidRPr="003209A8">
        <w:lastRenderedPageBreak/>
        <w:t xml:space="preserve">Oferta musi być zabezpieczona wadium w wysokości: </w:t>
      </w:r>
      <w:r w:rsidRPr="00A80915">
        <w:rPr>
          <w:b/>
        </w:rPr>
        <w:t>2 000.00</w:t>
      </w:r>
      <w:r w:rsidRPr="00D91376">
        <w:rPr>
          <w:b/>
        </w:rPr>
        <w:t> PLN</w:t>
      </w:r>
      <w:r w:rsidRPr="00D91376">
        <w:t xml:space="preserve"> (słownie: </w:t>
      </w:r>
      <w:r w:rsidRPr="00A80915">
        <w:t xml:space="preserve"> dwa tysiące 00/100</w:t>
      </w:r>
      <w:r w:rsidRPr="00D91376">
        <w:t> PLN)</w:t>
      </w:r>
      <w:r>
        <w:t>.</w:t>
      </w:r>
    </w:p>
    <w:p w:rsidR="00A80915" w:rsidRPr="00E6725A" w:rsidRDefault="00E6725A" w:rsidP="00E6725A">
      <w:pPr>
        <w:pStyle w:val="Nagwek2"/>
        <w:rPr>
          <w:b/>
        </w:rPr>
      </w:pPr>
      <w:r>
        <w:t>Wadium należy wnieść przed upływem terminu składania ofert, przy czym wniesienie wadium w pieniądzu za pomocą przelewu bankowego Zamawiający będzie uważał za skuteczne tylko wówczas gdy przed upływem terminu składania ofert kwota wniesionego wadium będzie uznana na rachunku bankowym Zamawiającego. Zaleca się, aby kopie dowodu wniesienia wadium załączyć do oferty.</w:t>
      </w:r>
      <w:r w:rsidRPr="007C21E1">
        <w:rPr>
          <w:lang w:val="pl-PL"/>
        </w:rPr>
        <w:t xml:space="preserve">     </w:t>
      </w:r>
    </w:p>
    <w:p w:rsidR="00A80915" w:rsidRPr="00876900" w:rsidRDefault="00A80915" w:rsidP="00A80915">
      <w:pPr>
        <w:pStyle w:val="Nagwek2"/>
      </w:pPr>
      <w:r>
        <w:t>Wadium może być wnoszone w jednej lub kilku następujących formach:</w:t>
      </w:r>
    </w:p>
    <w:p w:rsidR="00A80915" w:rsidRDefault="00A80915" w:rsidP="00A80915">
      <w:pPr>
        <w:pStyle w:val="Nagwek2"/>
        <w:numPr>
          <w:ilvl w:val="0"/>
          <w:numId w:val="15"/>
        </w:numPr>
        <w:ind w:left="1134"/>
      </w:pPr>
      <w:r>
        <w:t xml:space="preserve">pieniądzu: przelewem na rachunek bankowy Zamawiającego: </w:t>
      </w:r>
      <w:r w:rsidRPr="00A80915">
        <w:t>Bank Spółdzielczy w Dobrzycy oddział w Odolanowie</w:t>
      </w:r>
      <w:r>
        <w:t xml:space="preserve"> </w:t>
      </w:r>
      <w:r w:rsidRPr="00A80915">
        <w:t>49 8409 0001 0100 0228 2000 0008</w:t>
      </w:r>
      <w:r>
        <w:t>;</w:t>
      </w:r>
    </w:p>
    <w:p w:rsidR="00A80915" w:rsidRDefault="00A80915" w:rsidP="00A80915">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A80915" w:rsidRDefault="00A80915" w:rsidP="00A80915">
      <w:pPr>
        <w:pStyle w:val="Nagwek2"/>
        <w:numPr>
          <w:ilvl w:val="0"/>
          <w:numId w:val="15"/>
        </w:numPr>
        <w:ind w:left="1134"/>
      </w:pPr>
      <w:r>
        <w:t>gwarancjach bankowych;</w:t>
      </w:r>
    </w:p>
    <w:p w:rsidR="00A80915" w:rsidRDefault="00A80915" w:rsidP="00A80915">
      <w:pPr>
        <w:pStyle w:val="Nagwek2"/>
        <w:numPr>
          <w:ilvl w:val="0"/>
          <w:numId w:val="15"/>
        </w:numPr>
        <w:ind w:left="1134"/>
      </w:pPr>
      <w:r>
        <w:t>gwarancjach ubezpieczeniowych;</w:t>
      </w:r>
    </w:p>
    <w:p w:rsidR="00A80915" w:rsidRPr="00876900" w:rsidRDefault="00A80915" w:rsidP="00A80915">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19" w:name="_Hlk506209985"/>
      <w:r w:rsidRPr="00744E49">
        <w:t>(</w:t>
      </w:r>
      <w:bookmarkStart w:id="20" w:name="_Hlk13131888"/>
      <w:proofErr w:type="spellStart"/>
      <w:r>
        <w:t>t.j</w:t>
      </w:r>
      <w:proofErr w:type="spellEnd"/>
      <w:r>
        <w:t>. Dz. U. z 2019r. poz. 310</w:t>
      </w:r>
      <w:bookmarkEnd w:id="20"/>
      <w:r w:rsidRPr="00744E49">
        <w:t>)</w:t>
      </w:r>
      <w:bookmarkEnd w:id="19"/>
      <w:r w:rsidRPr="00EB6566">
        <w:t>.</w:t>
      </w:r>
    </w:p>
    <w:p w:rsidR="00A80915" w:rsidRDefault="00A80915" w:rsidP="00A80915">
      <w:pPr>
        <w:pStyle w:val="Nagwek2"/>
      </w:pPr>
      <w:r w:rsidRPr="00772ADB">
        <w:t>Wykonawca zobowiązany jest wnieść wadium na okres związania ofertą.</w:t>
      </w:r>
    </w:p>
    <w:p w:rsidR="00A80915" w:rsidRDefault="00A80915" w:rsidP="00A80915">
      <w:pPr>
        <w:pStyle w:val="Nagwek2"/>
      </w:pPr>
      <w:r w:rsidRPr="00223EF2">
        <w:t>Za termin wniesienia wadium w pieniądzu zostanie przyjęty termin uznania rachunku Zamawiającego.</w:t>
      </w:r>
    </w:p>
    <w:p w:rsidR="00A80915" w:rsidRDefault="00A80915" w:rsidP="00A80915">
      <w:pPr>
        <w:pStyle w:val="Nagwek2"/>
      </w:pPr>
      <w:r>
        <w:t>W przypadku wnoszenia w</w:t>
      </w:r>
      <w:r w:rsidRPr="00B76D13">
        <w:t xml:space="preserve">adium w formie innej niż </w:t>
      </w:r>
      <w:r>
        <w:t xml:space="preserve">w </w:t>
      </w:r>
      <w:r w:rsidRPr="00B76D13">
        <w:t>pieni</w:t>
      </w:r>
      <w:r>
        <w:t xml:space="preserve">ądzu wymagane jest </w:t>
      </w:r>
      <w:r w:rsidRPr="00395523">
        <w:t>załączenie do oferty oryginalnego dokumentu gwarancji/poręczenia</w:t>
      </w:r>
      <w:r>
        <w:t>. Beneficjentem wadium wnoszonego w</w:t>
      </w:r>
      <w:r>
        <w:rPr>
          <w:lang w:val="pl-PL"/>
        </w:rPr>
        <w:t xml:space="preserve"> </w:t>
      </w:r>
      <w:r>
        <w:t xml:space="preserve">formie </w:t>
      </w:r>
      <w:r>
        <w:rPr>
          <w:lang w:val="pl-PL"/>
        </w:rPr>
        <w:t xml:space="preserve">innej </w:t>
      </w:r>
      <w:r>
        <w:t>niż w pieniądzu jest Zamawiający</w:t>
      </w:r>
      <w:r>
        <w:rPr>
          <w:lang w:val="pl-PL"/>
        </w:rPr>
        <w:t>.</w:t>
      </w:r>
      <w:r w:rsidR="00E6725A">
        <w:rPr>
          <w:lang w:val="pl-PL"/>
        </w:rPr>
        <w:t xml:space="preserve"> </w:t>
      </w:r>
      <w:r w:rsidR="00E6725A" w:rsidRPr="007C21E1">
        <w:rPr>
          <w:color w:val="auto"/>
          <w:lang w:val="pl-PL"/>
        </w:rPr>
        <w:t>Dokument może być załączony do oferty lub złożony w Sekretariacie, w osobnej i opisanej kopercie.</w:t>
      </w:r>
    </w:p>
    <w:p w:rsidR="00A80915" w:rsidRDefault="00A80915" w:rsidP="00A80915">
      <w:pPr>
        <w:pStyle w:val="Nagwek2"/>
      </w:pPr>
      <w:r>
        <w:t>Wadium wnoszone w formie innej niż pieniężna musi:</w:t>
      </w:r>
    </w:p>
    <w:p w:rsidR="00A80915" w:rsidRDefault="00A80915" w:rsidP="00A80915">
      <w:pPr>
        <w:pStyle w:val="Nagwek2"/>
        <w:numPr>
          <w:ilvl w:val="0"/>
          <w:numId w:val="25"/>
        </w:numPr>
        <w:ind w:hanging="331"/>
      </w:pPr>
      <w:r>
        <w:t>być czynnością jednostronnie zobowiązującą;</w:t>
      </w:r>
    </w:p>
    <w:p w:rsidR="00A80915" w:rsidRDefault="00A80915" w:rsidP="00A80915">
      <w:pPr>
        <w:pStyle w:val="Nagwek2"/>
        <w:numPr>
          <w:ilvl w:val="0"/>
          <w:numId w:val="25"/>
        </w:numPr>
        <w:ind w:hanging="331"/>
      </w:pPr>
      <w:r>
        <w:t>mieć taką samą płynność jak wadium wniesione w pieniądzu;</w:t>
      </w:r>
    </w:p>
    <w:p w:rsidR="00A80915" w:rsidRDefault="00A80915" w:rsidP="00A80915">
      <w:pPr>
        <w:pStyle w:val="Nagwek2"/>
        <w:numPr>
          <w:ilvl w:val="0"/>
          <w:numId w:val="25"/>
        </w:numPr>
        <w:ind w:hanging="331"/>
      </w:pPr>
      <w:r>
        <w:t xml:space="preserve">obejmować odpowiedzialność za wszystkie przypadki powodujące utratę wadium przez Wykonawcę, określone w art. 46 ust. 4a i 5 ustawy </w:t>
      </w:r>
      <w:proofErr w:type="spellStart"/>
      <w:r>
        <w:t>Pzp</w:t>
      </w:r>
      <w:proofErr w:type="spellEnd"/>
      <w:r>
        <w:t>;</w:t>
      </w:r>
    </w:p>
    <w:p w:rsidR="00A80915" w:rsidRDefault="00A80915" w:rsidP="00A80915">
      <w:pPr>
        <w:pStyle w:val="Nagwek2"/>
        <w:numPr>
          <w:ilvl w:val="0"/>
          <w:numId w:val="25"/>
        </w:numPr>
        <w:ind w:hanging="331"/>
      </w:pPr>
      <w:r>
        <w:t>zawierać w swojej treści nieodwołalne i bezwarunkowe zobowiązanie wystawcy dokumentu do zapłaty kwoty wadium na rzecz Zamawiającego</w:t>
      </w:r>
      <w:r w:rsidRPr="0084028B">
        <w:rPr>
          <w:lang w:val="pl-PL"/>
        </w:rPr>
        <w:t xml:space="preserve">. </w:t>
      </w:r>
    </w:p>
    <w:p w:rsidR="00A80915" w:rsidRPr="00876900" w:rsidRDefault="00A80915" w:rsidP="00A80915">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A80915" w:rsidRPr="00720175" w:rsidRDefault="00A80915" w:rsidP="00A80915">
      <w:pPr>
        <w:pStyle w:val="Nagwek2"/>
      </w:pPr>
      <w:r>
        <w:t xml:space="preserve">Zamawiający </w:t>
      </w:r>
      <w:r>
        <w:rPr>
          <w:lang w:val="pl-PL"/>
        </w:rPr>
        <w:t>za</w:t>
      </w:r>
      <w:r>
        <w:t xml:space="preserve">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A80915" w:rsidRPr="00876900" w:rsidRDefault="00A80915" w:rsidP="00A80915">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F1B65" w:rsidRDefault="008F1B65" w:rsidP="00A43AEE">
      <w:pPr>
        <w:pStyle w:val="Nagwek2"/>
        <w:numPr>
          <w:ilvl w:val="0"/>
          <w:numId w:val="0"/>
        </w:numPr>
        <w:ind w:left="680"/>
        <w:rPr>
          <w:lang w:val="pl-PL"/>
        </w:rPr>
      </w:pPr>
    </w:p>
    <w:p w:rsidR="00E6725A" w:rsidRPr="00E6725A" w:rsidRDefault="00E6725A" w:rsidP="00A43AEE">
      <w:pPr>
        <w:pStyle w:val="Nagwek2"/>
        <w:numPr>
          <w:ilvl w:val="0"/>
          <w:numId w:val="0"/>
        </w:numPr>
        <w:ind w:left="680"/>
        <w:rPr>
          <w:lang w:val="pl-PL"/>
        </w:rPr>
      </w:pPr>
    </w:p>
    <w:p w:rsidR="008D48A7" w:rsidRPr="00876900" w:rsidRDefault="008D48A7" w:rsidP="00EE6B68">
      <w:pPr>
        <w:pStyle w:val="Nagwek1"/>
      </w:pPr>
      <w:bookmarkStart w:id="21" w:name="_Toc258314251"/>
      <w:r w:rsidRPr="004A65BB">
        <w:lastRenderedPageBreak/>
        <w:t>Termin zwi</w:t>
      </w:r>
      <w:r w:rsidRPr="004A65BB">
        <w:rPr>
          <w:rFonts w:eastAsia="TimesNewRoman" w:cs="TimesNewRoman" w:hint="eastAsia"/>
        </w:rPr>
        <w:t>ą</w:t>
      </w:r>
      <w:r w:rsidRPr="004A65BB">
        <w:t>zania ofert</w:t>
      </w:r>
      <w:r w:rsidRPr="004A65BB">
        <w:rPr>
          <w:rFonts w:eastAsia="TimesNewRoman" w:cs="TimesNewRoman" w:hint="eastAsia"/>
        </w:rPr>
        <w:t>ą</w:t>
      </w:r>
      <w:bookmarkEnd w:id="21"/>
    </w:p>
    <w:p w:rsidR="008D48A7" w:rsidRPr="00876900" w:rsidRDefault="008D48A7" w:rsidP="00A43AEE">
      <w:pPr>
        <w:pStyle w:val="Nagwek2"/>
      </w:pPr>
      <w:r>
        <w:t xml:space="preserve">Wykonawca pozostaje związany ofertą przez okres </w:t>
      </w:r>
      <w:r w:rsidR="00A80915" w:rsidRPr="00A80915">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A80915" w:rsidRPr="00876900" w:rsidRDefault="008D48A7" w:rsidP="00A80915">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A80915">
        <w:t>Odmowa wyrażenia zgody nie powoduje utraty wadium.</w:t>
      </w:r>
      <w:r w:rsidR="00A80915" w:rsidRPr="00876900">
        <w:t xml:space="preserve"> </w:t>
      </w:r>
    </w:p>
    <w:p w:rsidR="00A80915" w:rsidRPr="00BF579F" w:rsidRDefault="00A80915" w:rsidP="00A80915">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F579F" w:rsidRPr="00BF579F" w:rsidRDefault="00BF579F" w:rsidP="00BF579F">
      <w:pPr>
        <w:pStyle w:val="Nagwek2"/>
        <w:numPr>
          <w:ilvl w:val="0"/>
          <w:numId w:val="0"/>
        </w:numPr>
        <w:ind w:left="680"/>
      </w:pPr>
    </w:p>
    <w:p w:rsidR="008D48A7" w:rsidRPr="00876900" w:rsidRDefault="008D48A7" w:rsidP="00EE6B68">
      <w:pPr>
        <w:pStyle w:val="Nagwek1"/>
      </w:pPr>
      <w:bookmarkStart w:id="22" w:name="_Toc258314252"/>
      <w:r w:rsidRPr="008872CB">
        <w:t>Opis sposobu przygotowywania ofert</w:t>
      </w:r>
      <w:bookmarkEnd w:id="22"/>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6C4822">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lastRenderedPageBreak/>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E6725A" w:rsidRDefault="00034D1A" w:rsidP="00B05777">
      <w:pPr>
        <w:pStyle w:val="Nagwek2"/>
        <w:rPr>
          <w:b/>
        </w:rPr>
      </w:pPr>
      <w:r>
        <w:rPr>
          <w:lang w:val="pl-PL"/>
        </w:rPr>
        <w:t>O</w:t>
      </w:r>
      <w:proofErr w:type="spellStart"/>
      <w:r>
        <w:t>fertę</w:t>
      </w:r>
      <w:proofErr w:type="spellEnd"/>
      <w:r>
        <w:rPr>
          <w:lang w:val="pl-PL"/>
        </w:rPr>
        <w:t xml:space="preserve"> oraz pozostałe dokumenty i oświadczenia</w:t>
      </w:r>
      <w:r>
        <w:t xml:space="preserve"> należy złożyć</w:t>
      </w:r>
      <w:r w:rsidR="00B05777">
        <w:rPr>
          <w:lang w:val="pl-PL"/>
        </w:rPr>
        <w:t xml:space="preserve"> w zamkniętym, </w:t>
      </w:r>
      <w:r w:rsidR="00B05777" w:rsidRPr="00B05777">
        <w:rPr>
          <w:lang w:val="pl-PL"/>
        </w:rPr>
        <w:t>nieprzezroczystym</w:t>
      </w:r>
      <w:r w:rsidR="00B05777">
        <w:rPr>
          <w:lang w:val="pl-PL"/>
        </w:rPr>
        <w:t xml:space="preserve"> opakowaniu, uniemożliwiającym odczytanie jego zawartości, </w:t>
      </w:r>
      <w:r w:rsidR="00AF1311">
        <w:t>oznaczonym nazwą i adresem Z</w:t>
      </w:r>
      <w:r w:rsidR="00B05777">
        <w:t>amawiającego oraz opisanym</w:t>
      </w:r>
      <w:r w:rsidR="008D48A7">
        <w:t xml:space="preserve"> w następujący sposób: </w:t>
      </w:r>
      <w:r w:rsidR="008D48A7" w:rsidRPr="00E6725A">
        <w:rPr>
          <w:b/>
        </w:rPr>
        <w:t xml:space="preserve">„Oferta na: </w:t>
      </w:r>
      <w:r w:rsidR="00A80915" w:rsidRPr="00E6725A">
        <w:rPr>
          <w:b/>
        </w:rPr>
        <w:t>Budowa otwartych stref aktywności na terenie Gminy i Miasta Odolanów, w miejscowości Kaczory, ul. Raszkowska - 2 postępowanie</w:t>
      </w:r>
      <w:r w:rsidR="008D48A7" w:rsidRPr="00E6725A">
        <w:rPr>
          <w:b/>
        </w:rPr>
        <w:t xml:space="preserve"> NIE OTWIERAĆ przed: </w:t>
      </w:r>
      <w:r w:rsidR="00A80915" w:rsidRPr="00E6725A">
        <w:rPr>
          <w:b/>
        </w:rPr>
        <w:t>2019-09-20</w:t>
      </w:r>
      <w:r w:rsidR="008D48A7" w:rsidRPr="00E6725A">
        <w:rPr>
          <w:b/>
        </w:rPr>
        <w:t xml:space="preserve"> godz. </w:t>
      </w:r>
      <w:r w:rsidR="00A80915" w:rsidRPr="00E6725A">
        <w:rPr>
          <w:b/>
        </w:rPr>
        <w:t>10:00</w:t>
      </w:r>
      <w:r w:rsidR="00B05777" w:rsidRPr="00E6725A">
        <w:rPr>
          <w:b/>
        </w:rPr>
        <w:t>”.</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DD2C73">
      <w:pPr>
        <w:pStyle w:val="Nagwek2"/>
      </w:pPr>
      <w:r>
        <w:t>W sytuacji, gdy oferta zawiera informacje stanowiące tajemnicę przedsiębiorstwa w rozumieniu przepisów ustawy o zwalczaniu nieuczciwej konkurencji (</w:t>
      </w:r>
      <w:bookmarkStart w:id="23" w:name="_Hlk13129570"/>
      <w:proofErr w:type="spellStart"/>
      <w:r w:rsidR="00532E78">
        <w:t>t.j</w:t>
      </w:r>
      <w:proofErr w:type="spellEnd"/>
      <w:r w:rsidR="00532E78">
        <w:t>. Dz. U. z 2019r. poz. 1010</w:t>
      </w:r>
      <w:bookmarkEnd w:id="23"/>
      <w:r w:rsidR="008A3895">
        <w:t>),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EE6B68">
      <w:pPr>
        <w:pStyle w:val="Nagwek1"/>
      </w:pPr>
      <w:bookmarkStart w:id="24" w:name="_Toc258314253"/>
      <w:r w:rsidRPr="00CE099A">
        <w:t>Miejsce oraz termin składania i otwarcia ofert</w:t>
      </w:r>
      <w:bookmarkEnd w:id="24"/>
    </w:p>
    <w:p w:rsidR="008D48A7" w:rsidRDefault="008D48A7" w:rsidP="00A43AEE">
      <w:pPr>
        <w:pStyle w:val="Nagwek2"/>
      </w:pPr>
      <w:r>
        <w:t xml:space="preserve">Oferty należy składać w </w:t>
      </w:r>
      <w:r w:rsidR="00A80915" w:rsidRPr="00A80915">
        <w:t>siedzibie Zamawiającego</w:t>
      </w:r>
      <w:r>
        <w:t xml:space="preserve">, pokój nr: </w:t>
      </w:r>
      <w:r w:rsidR="00A80915" w:rsidRPr="00A80915">
        <w:t>Sekretariat</w:t>
      </w:r>
      <w:r>
        <w:t xml:space="preserve"> do dnia </w:t>
      </w:r>
      <w:r w:rsidR="00A80915" w:rsidRPr="00A80915">
        <w:t>2019-09-20</w:t>
      </w:r>
      <w:r>
        <w:t xml:space="preserve"> do godz. </w:t>
      </w:r>
      <w:r w:rsidR="00A80915" w:rsidRPr="00A80915">
        <w:t>09:30</w:t>
      </w:r>
      <w:r>
        <w:t>.</w:t>
      </w:r>
    </w:p>
    <w:p w:rsidR="008D48A7" w:rsidRPr="00876900" w:rsidRDefault="00656498" w:rsidP="00A43AEE">
      <w:pPr>
        <w:pStyle w:val="Nagwek2"/>
      </w:pPr>
      <w:r w:rsidRPr="00D91376">
        <w:t>Zama</w:t>
      </w:r>
      <w:r w:rsidR="005B4881">
        <w:t xml:space="preserve">wiający </w:t>
      </w:r>
      <w:r w:rsidR="005E7FA8">
        <w:rPr>
          <w:bCs w:val="0"/>
          <w:iCs w:val="0"/>
        </w:rPr>
        <w:t xml:space="preserve">niezwłocznie </w:t>
      </w:r>
      <w:r w:rsidR="005E7FA8" w:rsidRPr="000F3A56">
        <w:t>zwróci ofertę</w:t>
      </w:r>
      <w:r w:rsidR="005E7FA8">
        <w:rPr>
          <w:bCs w:val="0"/>
          <w:iCs w:val="0"/>
        </w:rPr>
        <w:t xml:space="preserve"> Wykonawcy,</w:t>
      </w:r>
      <w:r w:rsidR="005E7FA8" w:rsidRPr="002B0B60">
        <w:t xml:space="preserve"> która została złożona po terminie</w:t>
      </w:r>
      <w:r w:rsidR="005E7FA8">
        <w:rPr>
          <w:bCs w:val="0"/>
          <w:iCs w:val="0"/>
        </w:rPr>
        <w:t xml:space="preserve"> składania ofert</w:t>
      </w:r>
      <w:r w:rsidR="008D48A7">
        <w:t>.</w:t>
      </w:r>
    </w:p>
    <w:p w:rsidR="008D48A7" w:rsidRDefault="008D48A7" w:rsidP="00A43AEE">
      <w:pPr>
        <w:pStyle w:val="Nagwek2"/>
      </w:pPr>
      <w:r>
        <w:t xml:space="preserve">Otwarcie ofert nastąpi w dniu: </w:t>
      </w:r>
      <w:r w:rsidR="00A80915" w:rsidRPr="00A80915">
        <w:t>2019-09-20</w:t>
      </w:r>
      <w:r>
        <w:t xml:space="preserve"> o godz. </w:t>
      </w:r>
      <w:r w:rsidR="00A80915" w:rsidRPr="00A80915">
        <w:t>10:00</w:t>
      </w:r>
      <w:r>
        <w:t xml:space="preserve">, w </w:t>
      </w:r>
      <w:r w:rsidR="00A80915" w:rsidRPr="00A80915">
        <w:t>siedzibie Zamawiającego</w:t>
      </w:r>
      <w:r>
        <w:t xml:space="preserve">, pokój nr </w:t>
      </w:r>
      <w:r w:rsidR="00A80915" w:rsidRPr="00A80915">
        <w:t>Sala Narad</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EE6B68">
      <w:pPr>
        <w:pStyle w:val="Nagwek1"/>
      </w:pPr>
      <w:bookmarkStart w:id="25" w:name="_Toc258314254"/>
      <w:r w:rsidRPr="004A65BB">
        <w:lastRenderedPageBreak/>
        <w:t>Opis sposobu obliczenia ceny</w:t>
      </w:r>
      <w:bookmarkEnd w:id="25"/>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E6725A">
        <w:rPr>
          <w:lang w:val="pl-PL"/>
        </w:rPr>
        <w:t xml:space="preserve"> (zgodnie z matematycznymi zasadami)</w:t>
      </w:r>
      <w:r w:rsidR="008D48A7" w:rsidRPr="00A14739">
        <w:t>.</w:t>
      </w:r>
      <w:r w:rsidR="00E6725A">
        <w:rPr>
          <w:lang w:val="pl-PL"/>
        </w:rPr>
        <w:t xml:space="preserve"> </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A80915" w:rsidP="00A43AEE">
      <w:pPr>
        <w:pStyle w:val="Nagwek2"/>
      </w:pPr>
      <w:r w:rsidRPr="000D4A4D">
        <w:t>Zamawiający nie przewiduje udzielenia zaliczek na poczet wykonania zamówienia.</w:t>
      </w:r>
    </w:p>
    <w:p w:rsidR="008D48A7" w:rsidRPr="00876900" w:rsidRDefault="008D48A7" w:rsidP="00EE6B68">
      <w:pPr>
        <w:pStyle w:val="Nagwek1"/>
      </w:pPr>
      <w:bookmarkStart w:id="26"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26"/>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A80915" w:rsidRPr="006672A6" w:rsidTr="00D02293">
        <w:tc>
          <w:tcPr>
            <w:tcW w:w="900" w:type="dxa"/>
          </w:tcPr>
          <w:p w:rsidR="00A80915" w:rsidRPr="00A149D4" w:rsidRDefault="00A80915" w:rsidP="00D02293">
            <w:pPr>
              <w:spacing w:before="60" w:after="120"/>
              <w:jc w:val="both"/>
            </w:pPr>
            <w:r w:rsidRPr="00A80915">
              <w:t>1</w:t>
            </w:r>
          </w:p>
        </w:tc>
        <w:tc>
          <w:tcPr>
            <w:tcW w:w="4278" w:type="dxa"/>
          </w:tcPr>
          <w:p w:rsidR="00A80915" w:rsidRPr="00A149D4" w:rsidRDefault="00A80915" w:rsidP="00D02293">
            <w:pPr>
              <w:spacing w:before="60" w:after="120"/>
              <w:jc w:val="both"/>
            </w:pPr>
            <w:r w:rsidRPr="00A80915">
              <w:t>Cena</w:t>
            </w:r>
          </w:p>
        </w:tc>
        <w:tc>
          <w:tcPr>
            <w:tcW w:w="1842" w:type="dxa"/>
          </w:tcPr>
          <w:p w:rsidR="00A80915" w:rsidRPr="00A149D4" w:rsidRDefault="00A80915" w:rsidP="00D02293">
            <w:pPr>
              <w:spacing w:before="60" w:after="120"/>
              <w:jc w:val="both"/>
            </w:pPr>
            <w:r w:rsidRPr="00A80915">
              <w:t>60</w:t>
            </w:r>
            <w:r>
              <w:t xml:space="preserve"> %</w:t>
            </w:r>
          </w:p>
        </w:tc>
      </w:tr>
      <w:tr w:rsidR="00A80915" w:rsidRPr="006672A6" w:rsidTr="00D02293">
        <w:tc>
          <w:tcPr>
            <w:tcW w:w="900" w:type="dxa"/>
          </w:tcPr>
          <w:p w:rsidR="00A80915" w:rsidRPr="00A149D4" w:rsidRDefault="00A80915" w:rsidP="00D02293">
            <w:pPr>
              <w:spacing w:before="60" w:after="120"/>
              <w:jc w:val="both"/>
            </w:pPr>
            <w:r w:rsidRPr="00A80915">
              <w:t>2</w:t>
            </w:r>
          </w:p>
        </w:tc>
        <w:tc>
          <w:tcPr>
            <w:tcW w:w="4278" w:type="dxa"/>
          </w:tcPr>
          <w:p w:rsidR="00A80915" w:rsidRPr="00A149D4" w:rsidRDefault="00A80915" w:rsidP="00D02293">
            <w:pPr>
              <w:spacing w:before="60" w:after="120"/>
              <w:jc w:val="both"/>
            </w:pPr>
            <w:r w:rsidRPr="00A80915">
              <w:t>Okres gwarancji</w:t>
            </w:r>
          </w:p>
        </w:tc>
        <w:tc>
          <w:tcPr>
            <w:tcW w:w="1842" w:type="dxa"/>
          </w:tcPr>
          <w:p w:rsidR="00A80915" w:rsidRPr="00A149D4" w:rsidRDefault="00A80915" w:rsidP="00D02293">
            <w:pPr>
              <w:spacing w:before="60" w:after="120"/>
              <w:jc w:val="both"/>
            </w:pPr>
            <w:r w:rsidRPr="00A80915">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A80915" w:rsidRPr="006672A6" w:rsidTr="00D02293">
        <w:tc>
          <w:tcPr>
            <w:tcW w:w="2237" w:type="dxa"/>
          </w:tcPr>
          <w:p w:rsidR="00A80915" w:rsidRPr="006672A6" w:rsidRDefault="00A80915" w:rsidP="00D02293">
            <w:pPr>
              <w:spacing w:before="60" w:after="120"/>
              <w:jc w:val="both"/>
              <w:rPr>
                <w:b/>
              </w:rPr>
            </w:pPr>
            <w:r w:rsidRPr="00A80915">
              <w:t>1</w:t>
            </w:r>
          </w:p>
        </w:tc>
        <w:tc>
          <w:tcPr>
            <w:tcW w:w="4783" w:type="dxa"/>
          </w:tcPr>
          <w:p w:rsidR="00A80915" w:rsidRDefault="00A80915" w:rsidP="00D02293">
            <w:pPr>
              <w:pStyle w:val="Tekstpodstawowy"/>
              <w:spacing w:before="60"/>
            </w:pPr>
            <w:r w:rsidRPr="00A80915">
              <w:t>Cena</w:t>
            </w:r>
          </w:p>
          <w:p w:rsidR="00A80915" w:rsidRPr="00A80915" w:rsidRDefault="00A80915" w:rsidP="00D02293">
            <w:pPr>
              <w:spacing w:before="60" w:after="120"/>
              <w:jc w:val="both"/>
            </w:pPr>
            <w:r w:rsidRPr="00A80915">
              <w:t xml:space="preserve">Liczba punktów = ( </w:t>
            </w:r>
            <w:proofErr w:type="spellStart"/>
            <w:r w:rsidRPr="00A80915">
              <w:t>Cmin</w:t>
            </w:r>
            <w:proofErr w:type="spellEnd"/>
            <w:r w:rsidRPr="00A80915">
              <w:t>/</w:t>
            </w:r>
            <w:proofErr w:type="spellStart"/>
            <w:r w:rsidRPr="00A80915">
              <w:t>Cof</w:t>
            </w:r>
            <w:proofErr w:type="spellEnd"/>
            <w:r w:rsidRPr="00A80915">
              <w:t xml:space="preserve"> ) * 100 * waga</w:t>
            </w:r>
          </w:p>
          <w:p w:rsidR="00A80915" w:rsidRPr="00A80915" w:rsidRDefault="00A80915" w:rsidP="00D02293">
            <w:pPr>
              <w:spacing w:before="60" w:after="120"/>
              <w:jc w:val="both"/>
            </w:pPr>
            <w:r w:rsidRPr="00A80915">
              <w:t>gdzie:</w:t>
            </w:r>
          </w:p>
          <w:p w:rsidR="00A80915" w:rsidRPr="00A80915" w:rsidRDefault="00A80915" w:rsidP="00D02293">
            <w:pPr>
              <w:spacing w:before="60" w:after="120"/>
              <w:jc w:val="both"/>
            </w:pPr>
            <w:r w:rsidRPr="00A80915">
              <w:t xml:space="preserve">- </w:t>
            </w:r>
            <w:proofErr w:type="spellStart"/>
            <w:r w:rsidRPr="00A80915">
              <w:t>Cmin</w:t>
            </w:r>
            <w:proofErr w:type="spellEnd"/>
            <w:r w:rsidRPr="00A80915">
              <w:t xml:space="preserve"> - najniższa cena spośród wszystkich ofert</w:t>
            </w:r>
          </w:p>
          <w:p w:rsidR="00A80915" w:rsidRPr="006672A6" w:rsidRDefault="00A80915" w:rsidP="00D02293">
            <w:pPr>
              <w:spacing w:before="60" w:after="120"/>
              <w:jc w:val="both"/>
              <w:rPr>
                <w:b/>
              </w:rPr>
            </w:pPr>
            <w:r w:rsidRPr="00A80915">
              <w:t xml:space="preserve">- </w:t>
            </w:r>
            <w:proofErr w:type="spellStart"/>
            <w:r w:rsidRPr="00A80915">
              <w:t>Cof</w:t>
            </w:r>
            <w:proofErr w:type="spellEnd"/>
            <w:r w:rsidRPr="00A80915">
              <w:t xml:space="preserve"> -  cena podana w ofercie</w:t>
            </w:r>
          </w:p>
        </w:tc>
      </w:tr>
      <w:tr w:rsidR="00A80915" w:rsidRPr="006672A6" w:rsidTr="00D02293">
        <w:tc>
          <w:tcPr>
            <w:tcW w:w="2237" w:type="dxa"/>
          </w:tcPr>
          <w:p w:rsidR="00A80915" w:rsidRPr="006672A6" w:rsidRDefault="00A80915" w:rsidP="00D02293">
            <w:pPr>
              <w:spacing w:before="60" w:after="120"/>
              <w:jc w:val="both"/>
              <w:rPr>
                <w:b/>
              </w:rPr>
            </w:pPr>
            <w:r w:rsidRPr="00A80915">
              <w:t>2</w:t>
            </w:r>
          </w:p>
        </w:tc>
        <w:tc>
          <w:tcPr>
            <w:tcW w:w="4783" w:type="dxa"/>
          </w:tcPr>
          <w:p w:rsidR="00E6725A" w:rsidRDefault="00E6725A" w:rsidP="00E6725A">
            <w:pPr>
              <w:pStyle w:val="Tekstpodstawowy"/>
              <w:spacing w:before="60"/>
            </w:pPr>
            <w:r w:rsidRPr="0050256E">
              <w:t>Okres gwarancji</w:t>
            </w:r>
          </w:p>
          <w:p w:rsidR="00E6725A" w:rsidRPr="0050256E" w:rsidRDefault="00E6725A" w:rsidP="00E6725A">
            <w:pPr>
              <w:spacing w:before="60" w:after="120"/>
              <w:jc w:val="both"/>
            </w:pPr>
            <w:r w:rsidRPr="0050256E">
              <w:t>Liczba punktów = ( (Gof-24) /(Gmax-24)  ) * 100 * waga</w:t>
            </w:r>
          </w:p>
          <w:p w:rsidR="00E6725A" w:rsidRPr="0050256E" w:rsidRDefault="00E6725A" w:rsidP="00E6725A">
            <w:pPr>
              <w:spacing w:before="60" w:after="120"/>
              <w:jc w:val="both"/>
            </w:pPr>
            <w:r w:rsidRPr="0050256E">
              <w:t>gdzie:</w:t>
            </w:r>
          </w:p>
          <w:p w:rsidR="00E6725A" w:rsidRPr="0050256E" w:rsidRDefault="00E6725A" w:rsidP="00E6725A">
            <w:pPr>
              <w:spacing w:before="60" w:after="120"/>
              <w:jc w:val="both"/>
            </w:pPr>
            <w:r w:rsidRPr="0050256E">
              <w:t xml:space="preserve"> - </w:t>
            </w:r>
            <w:proofErr w:type="spellStart"/>
            <w:r w:rsidRPr="0050256E">
              <w:t>Gof</w:t>
            </w:r>
            <w:proofErr w:type="spellEnd"/>
            <w:r w:rsidRPr="0050256E">
              <w:t xml:space="preserve"> - gwarancja podana w ofercie </w:t>
            </w:r>
          </w:p>
          <w:p w:rsidR="00E6725A" w:rsidRPr="0050256E" w:rsidRDefault="00E6725A" w:rsidP="00E6725A">
            <w:pPr>
              <w:spacing w:before="60" w:after="120"/>
              <w:jc w:val="both"/>
            </w:pPr>
            <w:r w:rsidRPr="0050256E">
              <w:lastRenderedPageBreak/>
              <w:t xml:space="preserve"> - </w:t>
            </w:r>
            <w:proofErr w:type="spellStart"/>
            <w:r w:rsidRPr="0050256E">
              <w:t>Gmax</w:t>
            </w:r>
            <w:proofErr w:type="spellEnd"/>
            <w:r w:rsidRPr="0050256E">
              <w:t xml:space="preserve"> - najwyższa gwarancja spośród wszystkich ofert (nie mniej niż 24 miesiące i nie więcej niż 36 miesięcy)</w:t>
            </w:r>
          </w:p>
          <w:p w:rsidR="00E6725A" w:rsidRPr="0050256E" w:rsidRDefault="00E6725A" w:rsidP="00E6725A">
            <w:pPr>
              <w:spacing w:before="60" w:after="120"/>
              <w:jc w:val="both"/>
            </w:pPr>
          </w:p>
          <w:p w:rsidR="00E6725A" w:rsidRPr="0050256E" w:rsidRDefault="00E6725A" w:rsidP="00E6725A">
            <w:pPr>
              <w:spacing w:before="60" w:after="120"/>
              <w:jc w:val="both"/>
            </w:pPr>
            <w:r w:rsidRPr="0050256E">
              <w:t>Minimalny, wymagany przez zamawiającego okres gwarancji wynosi 24 miesiące od daty końcowego odbioru robót.</w:t>
            </w:r>
          </w:p>
          <w:p w:rsidR="00E6725A" w:rsidRPr="0050256E" w:rsidRDefault="00E6725A" w:rsidP="00E6725A">
            <w:pPr>
              <w:spacing w:before="60" w:after="120"/>
              <w:jc w:val="both"/>
            </w:pPr>
            <w:r w:rsidRPr="0050256E">
              <w:t xml:space="preserve">W przypadku udzielenia gwarancji na okres krótszy niż 24 miesiące, oferta Wykonawcy zostanie odrzucona na podstawie art. 89 ust 1 pkt 2 ustawy, jako nie odpowiadająca treści SIWZ. </w:t>
            </w:r>
          </w:p>
          <w:p w:rsidR="00A80915" w:rsidRPr="006672A6" w:rsidRDefault="00E6725A" w:rsidP="00E6725A">
            <w:pPr>
              <w:spacing w:before="60" w:after="120"/>
              <w:jc w:val="both"/>
              <w:rPr>
                <w:b/>
              </w:rPr>
            </w:pPr>
            <w:r w:rsidRPr="0050256E">
              <w:t>Wykonawca, który zaoferuje więcej niż 36 miesięcy gwarancji nie otrzyma dodatkowych punktów w niniejszym kryterium.</w:t>
            </w:r>
          </w:p>
        </w:tc>
      </w:tr>
    </w:tbl>
    <w:p w:rsidR="008D48A7" w:rsidRPr="00876900" w:rsidRDefault="008D48A7" w:rsidP="00A43AEE">
      <w:pPr>
        <w:pStyle w:val="Nagwek2"/>
      </w:pPr>
      <w: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F21788" w:rsidRPr="00F21788">
        <w:t>(tj. Dz.U.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lastRenderedPageBreak/>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EE6B68">
      <w:pPr>
        <w:pStyle w:val="Nagwek1"/>
      </w:pPr>
      <w:bookmarkStart w:id="27" w:name="_Toc258314256"/>
      <w:r w:rsidRPr="00772DC8">
        <w:t>UDZIELENIE ZAMÓWIENIA</w:t>
      </w:r>
      <w:bookmarkEnd w:id="27"/>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A80915" w:rsidRPr="00A80915">
        <w:rPr>
          <w:color w:val="0000FF"/>
          <w:u w:val="single"/>
        </w:rPr>
        <w:t>www.bip.odolanow.pl</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Jeżeli Wykonawca, którego oferta została wybrana, uchyla się od zawarcia umowy w sprawie zamówienia publicznego</w:t>
      </w:r>
      <w:r w:rsidR="00A80915">
        <w:t xml:space="preserve"> lub nie wnosi wymaganego zabezpieczenia należytego wykonania umowy</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EE6B68">
      <w:pPr>
        <w:pStyle w:val="Nagwek1"/>
      </w:pPr>
      <w:bookmarkStart w:id="28"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28"/>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A80915">
        <w:t>i wniesienie zabezpieczenia nale</w:t>
      </w:r>
      <w:r w:rsidR="00A80915">
        <w:rPr>
          <w:rFonts w:ascii="TimesNewRoman" w:eastAsia="TimesNewRoman" w:cs="TimesNewRoman"/>
        </w:rPr>
        <w:t>ż</w:t>
      </w:r>
      <w:r w:rsidR="00A80915">
        <w:t>ytego wykonania umowy.</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EE6B68">
      <w:pPr>
        <w:pStyle w:val="Nagwek1"/>
      </w:pPr>
      <w:bookmarkStart w:id="29" w:name="_Toc258314258"/>
      <w:r w:rsidRPr="00B25B49">
        <w:lastRenderedPageBreak/>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29"/>
    </w:p>
    <w:p w:rsidR="00A80915" w:rsidRDefault="00A80915" w:rsidP="00A80915">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color w:val="000000"/>
          <w:lang w:val="x-none" w:eastAsia="x-none"/>
        </w:rPr>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 wysokości </w:t>
      </w:r>
      <w:r w:rsidRPr="00A80915">
        <w:rPr>
          <w:b/>
          <w:bCs/>
          <w:iCs/>
          <w:color w:val="000000"/>
          <w:lang w:val="x-none" w:eastAsia="x-none"/>
        </w:rPr>
        <w:t>5</w:t>
      </w:r>
      <w:r w:rsidRPr="00335C23">
        <w:rPr>
          <w:bCs/>
          <w:iCs/>
          <w:color w:val="000000"/>
          <w:lang w:val="x-none" w:eastAsia="x-none"/>
        </w:rPr>
        <w:t> % ceny ofertowej.</w:t>
      </w:r>
    </w:p>
    <w:p w:rsidR="00A80915" w:rsidRDefault="00A80915" w:rsidP="00A80915">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A80915" w:rsidRDefault="00A80915" w:rsidP="00A80915">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A80915" w:rsidRDefault="00A80915" w:rsidP="00A80915">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bankowych lub poręczeniach spółdzielczej kasy oszczędnościowo-kredytowej, z tym że zobowiązanie kasy jest zawsze zobowiązaniem pieniężnym;</w:t>
      </w:r>
    </w:p>
    <w:p w:rsidR="00A80915" w:rsidRDefault="00A80915" w:rsidP="00A80915">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A80915" w:rsidRDefault="00A80915" w:rsidP="00A80915">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A80915" w:rsidRPr="00335C23" w:rsidRDefault="00A80915" w:rsidP="00A80915">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r>
        <w:rPr>
          <w:bCs/>
          <w:iCs/>
          <w:color w:val="000000"/>
          <w:lang w:eastAsia="x-none"/>
        </w:rPr>
        <w:t xml:space="preserve"> (</w:t>
      </w:r>
      <w:proofErr w:type="spellStart"/>
      <w:r>
        <w:t>t.j</w:t>
      </w:r>
      <w:proofErr w:type="spellEnd"/>
      <w:r>
        <w:t>. Dz. U. z 2019r. poz. 310)</w:t>
      </w:r>
      <w:r w:rsidRPr="00335C23">
        <w:rPr>
          <w:bCs/>
          <w:iCs/>
          <w:color w:val="000000"/>
          <w:lang w:val="x-none" w:eastAsia="x-none"/>
        </w:rPr>
        <w:t>.</w:t>
      </w:r>
    </w:p>
    <w:p w:rsidR="00A80915" w:rsidRDefault="00A80915" w:rsidP="00A80915">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A80915" w:rsidRDefault="00A80915" w:rsidP="00A80915">
      <w:pPr>
        <w:pStyle w:val="Nagwek2"/>
      </w:pPr>
      <w:r w:rsidRPr="00D30384">
        <w:t>W przypadku wniesienia wadium w pieniądzu Wykonawca może wyrazić zgodę na zaliczenie kwoty wadium na poczet zabezpieczenia.</w:t>
      </w:r>
    </w:p>
    <w:p w:rsidR="00A80915" w:rsidRDefault="0095507C" w:rsidP="00A80915">
      <w:pPr>
        <w:pStyle w:val="Nagwek2"/>
      </w:pPr>
      <w:r>
        <w:t xml:space="preserve">W przypadku wnoszenia przez Wykonawcę zabezpieczenia należytego wykonania umowy w formie gwarancji bankowej lub ubezpieczeniowej, gwarancja ma być </w:t>
      </w:r>
      <w:r w:rsidRPr="007C21E1">
        <w:rPr>
          <w:b/>
          <w:u w:val="single"/>
        </w:rPr>
        <w:t>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7C21E1">
        <w:rPr>
          <w:b/>
        </w:rPr>
        <w:t>Wykonawcy uzyska od Zamawiającego akceptację jej treści w szczególności w zakresie cech gwarancji określonych w niniejszym punkcie.</w:t>
      </w:r>
      <w:r>
        <w:t xml:space="preserve"> Podpisanie umowy nastąpi po uprzednim wniesieniu całej ustalonej kwoty zabezpieczenia.</w:t>
      </w:r>
    </w:p>
    <w:p w:rsidR="00A80915" w:rsidRDefault="00A80915" w:rsidP="00A80915">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cy przechowuje 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cymi z umowy rachunku bankowego, 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p>
    <w:p w:rsidR="00A80915" w:rsidRDefault="00A80915" w:rsidP="00A80915">
      <w:pPr>
        <w:pStyle w:val="Nagwek2"/>
      </w:pPr>
      <w:r w:rsidRPr="00D30384">
        <w:t xml:space="preserve">W trakcie realizacji umowy Wykonawca może dokonać zmiany formy zabezpieczenia na jedną lub kilka form, o których mowa w pkt </w:t>
      </w:r>
      <w:r>
        <w:rPr>
          <w:highlight w:val="green"/>
        </w:rPr>
        <w:t>21</w:t>
      </w:r>
      <w:r w:rsidRPr="00D30384">
        <w:rPr>
          <w:highlight w:val="green"/>
        </w:rPr>
        <w:t>.2</w:t>
      </w:r>
      <w:r w:rsidRPr="00D30384">
        <w:t>. Zmiana formy zabezpieczenia jest dokonywana z zachowaniem ciągłości zabezpieczenia i bez zmniejszenia jego wysokości.</w:t>
      </w:r>
    </w:p>
    <w:p w:rsidR="00EB7871" w:rsidRPr="003209A8" w:rsidRDefault="00A80915" w:rsidP="00A80915">
      <w:pPr>
        <w:pStyle w:val="Nagwek2"/>
      </w:pPr>
      <w:r w:rsidRPr="00D30384">
        <w:rPr>
          <w:bCs w:val="0"/>
          <w:iCs w:val="0"/>
          <w:color w:val="auto"/>
          <w:lang w:val="pl-PL" w:eastAsia="pl-PL"/>
        </w:rPr>
        <w:t xml:space="preserve">Zamawiający zwraca zabezpieczenie w terminie 30 dni od dnia wykonania zamówienia i uznania przez Zamawiającego za należycie wykonane. </w:t>
      </w:r>
      <w:r w:rsidRPr="00D30384">
        <w:rPr>
          <w:bCs w:val="0"/>
          <w:iCs w:val="0"/>
          <w:color w:val="auto"/>
          <w:szCs w:val="22"/>
          <w:lang w:val="pl-PL" w:eastAsia="pl-PL"/>
        </w:rPr>
        <w:t>Kwota pozostawiona 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 xml:space="preserve">Kwota, o której mowa w art. 151 ust. 2 ustawy </w:t>
      </w:r>
      <w:proofErr w:type="spellStart"/>
      <w:r w:rsidRPr="00D30384">
        <w:rPr>
          <w:bCs w:val="0"/>
          <w:iCs w:val="0"/>
          <w:color w:val="auto"/>
          <w:szCs w:val="22"/>
          <w:lang w:val="pl-PL" w:eastAsia="pl-PL"/>
        </w:rPr>
        <w:t>Pzp</w:t>
      </w:r>
      <w:proofErr w:type="spellEnd"/>
      <w:r w:rsidRPr="00D30384">
        <w:rPr>
          <w:bCs w:val="0"/>
          <w:iCs w:val="0"/>
          <w:color w:val="auto"/>
          <w:szCs w:val="22"/>
          <w:lang w:val="pl-PL" w:eastAsia="pl-PL"/>
        </w:rPr>
        <w:t>, jest zwracana nie później niż w 15. dniu po upływie okresu rękojmi za wady.</w:t>
      </w:r>
    </w:p>
    <w:p w:rsidR="00EB7871" w:rsidRPr="003209A8" w:rsidRDefault="00603291" w:rsidP="00EE6B68">
      <w:pPr>
        <w:pStyle w:val="Nagwek1"/>
      </w:pPr>
      <w:bookmarkStart w:id="30" w:name="_Toc258314259"/>
      <w:r w:rsidRPr="008D6823">
        <w:lastRenderedPageBreak/>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0"/>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A80915" w:rsidRPr="0024673F" w:rsidRDefault="00A80915" w:rsidP="00A80915">
      <w:pPr>
        <w:pStyle w:val="Nagwek2"/>
      </w:pPr>
      <w:r w:rsidRPr="00665EF9">
        <w:t>Zamawiający dopuszcza możliwość zmian umowy w następującym zakresie i na określonych poniżej warunkach:</w:t>
      </w:r>
    </w:p>
    <w:p w:rsidR="00642A37" w:rsidRDefault="00642A37" w:rsidP="00642A37">
      <w:pPr>
        <w:pStyle w:val="Nagwek2"/>
        <w:numPr>
          <w:ilvl w:val="0"/>
          <w:numId w:val="27"/>
        </w:numPr>
        <w:tabs>
          <w:tab w:val="left" w:pos="708"/>
        </w:tabs>
      </w:pPr>
      <w:r>
        <w:t xml:space="preserve">Dopuszczalne zmiany umowy nastąpić mogą zgodnie z okolicznościami przewidzianymi w art. 144 ust. 1 pkt 2-6 ustawy </w:t>
      </w:r>
      <w:proofErr w:type="spellStart"/>
      <w:r>
        <w:t>Pzp</w:t>
      </w:r>
      <w:proofErr w:type="spellEnd"/>
      <w:r>
        <w:rPr>
          <w:lang w:val="pl-PL"/>
        </w:rPr>
        <w:t>, nadto</w:t>
      </w:r>
    </w:p>
    <w:p w:rsidR="00642A37" w:rsidRDefault="00642A37" w:rsidP="00642A37">
      <w:pPr>
        <w:pStyle w:val="Nagwek2"/>
        <w:numPr>
          <w:ilvl w:val="0"/>
          <w:numId w:val="27"/>
        </w:numPr>
        <w:tabs>
          <w:tab w:val="left" w:pos="708"/>
        </w:tabs>
        <w:rPr>
          <w:iCs w:val="0"/>
          <w:lang w:val="pl-PL"/>
        </w:rPr>
      </w:pPr>
      <w:r>
        <w:rPr>
          <w:iCs w:val="0"/>
          <w:lang w:val="pl-PL"/>
        </w:rPr>
        <w:t xml:space="preserve">Dopuszcza się zmianę terminu końcowego wykonania umowy nie dłużej jednak niż </w:t>
      </w:r>
      <w:r>
        <w:rPr>
          <w:b/>
          <w:i/>
          <w:iCs w:val="0"/>
          <w:u w:val="single"/>
          <w:lang w:val="pl-PL"/>
        </w:rPr>
        <w:t>do dnia 15 listopada 2019r.,</w:t>
      </w:r>
      <w:r>
        <w:rPr>
          <w:iCs w:val="0"/>
          <w:lang w:val="pl-PL"/>
        </w:rPr>
        <w:t xml:space="preserve"> pod następującymi warunkami, które muszą zostać spełnione łącznie:</w:t>
      </w:r>
    </w:p>
    <w:p w:rsidR="00642A37" w:rsidRDefault="00642A37" w:rsidP="00642A37">
      <w:pPr>
        <w:pStyle w:val="Nagwek2"/>
        <w:numPr>
          <w:ilvl w:val="1"/>
          <w:numId w:val="27"/>
        </w:numPr>
        <w:tabs>
          <w:tab w:val="left" w:pos="708"/>
        </w:tabs>
        <w:rPr>
          <w:iCs w:val="0"/>
          <w:lang w:val="pl-PL"/>
        </w:rPr>
      </w:pPr>
      <w:r>
        <w:rPr>
          <w:iCs w:val="0"/>
          <w:lang w:val="pl-PL"/>
        </w:rPr>
        <w:t xml:space="preserve">Wykonawca wystąpi z wnioskiem o wydłużenie terminu końcowego umowy, </w:t>
      </w:r>
    </w:p>
    <w:p w:rsidR="0095507C" w:rsidRPr="00642A37" w:rsidRDefault="00642A37" w:rsidP="00642A37">
      <w:pPr>
        <w:pStyle w:val="Nagwek2"/>
        <w:numPr>
          <w:ilvl w:val="1"/>
          <w:numId w:val="27"/>
        </w:numPr>
        <w:tabs>
          <w:tab w:val="left" w:pos="708"/>
        </w:tabs>
        <w:rPr>
          <w:iCs w:val="0"/>
          <w:lang w:val="pl-PL"/>
        </w:rPr>
      </w:pPr>
      <w:r>
        <w:rPr>
          <w:iCs w:val="0"/>
          <w:lang w:val="pl-PL"/>
        </w:rPr>
        <w:t xml:space="preserve">Instytucja dofinansowująca  </w:t>
      </w:r>
      <w:r>
        <w:rPr>
          <w:iCs w:val="0"/>
        </w:rPr>
        <w:t>Ministerstw</w:t>
      </w:r>
      <w:r>
        <w:rPr>
          <w:iCs w:val="0"/>
          <w:lang w:val="pl-PL"/>
        </w:rPr>
        <w:t>o</w:t>
      </w:r>
      <w:r>
        <w:rPr>
          <w:iCs w:val="0"/>
        </w:rPr>
        <w:t xml:space="preserve"> Sportu i Turystyki Departament Infrastruktury Sportowej</w:t>
      </w:r>
      <w:r>
        <w:rPr>
          <w:iCs w:val="0"/>
          <w:lang w:val="pl-PL"/>
        </w:rPr>
        <w:t xml:space="preserve"> wyrazi uprzednią zgodę na taką zmianę</w:t>
      </w:r>
      <w:r>
        <w:rPr>
          <w:b/>
          <w:bCs w:val="0"/>
          <w:iCs w:val="0"/>
          <w:lang w:val="pl-PL"/>
        </w:rPr>
        <w:t xml:space="preserve">. Po uzyskaniu zgody zostanie podpisany aneks terminowy do umowy. </w:t>
      </w:r>
    </w:p>
    <w:p w:rsidR="00603291" w:rsidRPr="00876900" w:rsidRDefault="00603291" w:rsidP="00EE6B68">
      <w:pPr>
        <w:pStyle w:val="Nagwek1"/>
      </w:pPr>
      <w:bookmarkStart w:id="31"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1"/>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020641" w:rsidP="00020641">
      <w:pPr>
        <w:pStyle w:val="Nagwek2"/>
      </w:pPr>
      <w:r w:rsidRPr="00020641">
        <w:t>Odwołanie wnosi się do Prezesa Krajowej Izby Odwoławczej w formie pisemnej w postaci papierowej albo w postaci elektronicznej, opatrzone odpowiednio własnoręcznym podpisem albo kwalifikowanym podpisem elektronicznym</w:t>
      </w:r>
      <w:r w:rsidR="00D30384">
        <w:t>.</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lastRenderedPageBreak/>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proofErr w:type="spellStart"/>
      <w:r w:rsidR="007A1332">
        <w:t>t.j</w:t>
      </w:r>
      <w:proofErr w:type="spellEnd"/>
      <w:r w:rsidR="007A1332">
        <w:t>. Dz. U. z 2018r. poz. 2188</w:t>
      </w:r>
      <w:r w:rsidR="00F21788" w:rsidRPr="00F21788">
        <w:t>)</w:t>
      </w:r>
      <w:r>
        <w:t xml:space="preserve"> jest równoznaczne z jej wniesieniem.</w:t>
      </w:r>
      <w:r w:rsidR="00603291">
        <w:t>.</w:t>
      </w:r>
    </w:p>
    <w:p w:rsidR="00603291" w:rsidRPr="001F1FE4" w:rsidRDefault="00603291" w:rsidP="00EE6B68">
      <w:pPr>
        <w:pStyle w:val="Nagwek1"/>
      </w:pPr>
      <w:r w:rsidRPr="001F1FE4">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EE6B68">
      <w:pPr>
        <w:pStyle w:val="Nagwek1"/>
      </w:pPr>
      <w:r w:rsidRPr="00C10359">
        <w:t>Pozostałe informacje</w:t>
      </w:r>
    </w:p>
    <w:p w:rsidR="001F1FE4" w:rsidRPr="00A934CD" w:rsidRDefault="001F1FE4" w:rsidP="001F1FE4">
      <w:pPr>
        <w:pStyle w:val="Nagwek2"/>
      </w:pPr>
      <w:bookmarkStart w:id="32" w:name="_Hlk515367328"/>
      <w:r w:rsidRPr="00A934CD">
        <w:t>Informacja o przetwarzaniu danych osobowych:</w:t>
      </w:r>
    </w:p>
    <w:p w:rsidR="001F1FE4" w:rsidRPr="00670668" w:rsidRDefault="001F1FE4" w:rsidP="001F1FE4">
      <w:pPr>
        <w:spacing w:after="60"/>
        <w:ind w:left="680"/>
        <w:jc w:val="both"/>
        <w:outlineLvl w:val="1"/>
        <w:rPr>
          <w:bCs/>
          <w:iCs/>
          <w:color w:val="000000"/>
          <w:lang w:val="x-none" w:eastAsia="x-none"/>
        </w:rPr>
      </w:pPr>
      <w:r w:rsidRPr="00670668">
        <w:rPr>
          <w:bCs/>
          <w:iCs/>
          <w:color w:val="000000"/>
          <w:lang w:val="x-none" w:eastAsia="x-none"/>
        </w:rPr>
        <w:t xml:space="preserve">Zamawiający, zgodnie z art. 13 ust. 1 i 2 </w:t>
      </w:r>
      <w:r w:rsidRPr="00670668">
        <w:rPr>
          <w:rFonts w:eastAsia="Calibri"/>
          <w:bCs/>
          <w:iCs/>
          <w:color w:val="000000"/>
          <w:lang w:val="x-none" w:eastAsia="x-none"/>
        </w:rPr>
        <w:t xml:space="preserve">rozporządzenia Parlamentu Europejskiego </w:t>
      </w:r>
      <w:r w:rsidRPr="00670668">
        <w:rPr>
          <w:rFonts w:eastAsia="Calibri"/>
          <w:bCs/>
          <w:iCs/>
          <w:color w:val="000000"/>
          <w:lang w:eastAsia="x-none"/>
        </w:rPr>
        <w:t xml:space="preserve">          </w:t>
      </w:r>
      <w:r w:rsidRPr="00670668">
        <w:rPr>
          <w:rFonts w:eastAsia="Calibri"/>
          <w:bCs/>
          <w:iCs/>
          <w:color w:val="000000"/>
          <w:lang w:val="x-none" w:eastAsia="x-none"/>
        </w:rPr>
        <w:t xml:space="preserve">i Rady (UE) 2016/679 z dnia 27 kwietnia 2016 r. w sprawie ochrony osób fizycznych </w:t>
      </w:r>
      <w:r w:rsidRPr="00670668">
        <w:rPr>
          <w:rFonts w:eastAsia="Calibri"/>
          <w:bCs/>
          <w:iCs/>
          <w:color w:val="000000"/>
          <w:lang w:eastAsia="x-none"/>
        </w:rPr>
        <w:t xml:space="preserve">        </w:t>
      </w:r>
      <w:r w:rsidRPr="00670668">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670668">
        <w:rPr>
          <w:bCs/>
          <w:iCs/>
          <w:color w:val="000000"/>
          <w:lang w:val="x-none" w:eastAsia="x-none"/>
        </w:rPr>
        <w:t>dalej „RODO”, informuje, że:</w:t>
      </w:r>
    </w:p>
    <w:p w:rsidR="001F1FE4" w:rsidRPr="00670668" w:rsidRDefault="001F1FE4" w:rsidP="001F1FE4">
      <w:pPr>
        <w:numPr>
          <w:ilvl w:val="0"/>
          <w:numId w:val="24"/>
        </w:numPr>
        <w:spacing w:after="160"/>
        <w:contextualSpacing/>
        <w:jc w:val="both"/>
        <w:outlineLvl w:val="1"/>
        <w:rPr>
          <w:bCs/>
          <w:iCs/>
          <w:color w:val="000000"/>
          <w:lang w:val="x-none" w:eastAsia="x-none"/>
        </w:rPr>
      </w:pPr>
      <w:r w:rsidRPr="00670668">
        <w:rPr>
          <w:bCs/>
          <w:iCs/>
          <w:color w:val="000000"/>
          <w:lang w:eastAsia="x-none"/>
        </w:rPr>
        <w:t xml:space="preserve">w celu prowadzenia postępowania o udzielenie zamówienia publicznego  </w:t>
      </w:r>
      <w:r w:rsidRPr="00670668">
        <w:rPr>
          <w:rFonts w:eastAsia="Calibri"/>
          <w:bCs/>
          <w:iCs/>
          <w:color w:val="000000"/>
          <w:lang w:val="x-none" w:eastAsia="en-US"/>
        </w:rPr>
        <w:t>”</w:t>
      </w:r>
      <w:r w:rsidR="00A80915" w:rsidRPr="00A80915">
        <w:rPr>
          <w:rFonts w:eastAsia="Calibri"/>
          <w:b/>
          <w:bCs/>
          <w:iCs/>
          <w:color w:val="000000"/>
          <w:lang w:val="x-none" w:eastAsia="en-US"/>
        </w:rPr>
        <w:t>Budowa otwartych stref aktywności na terenie Gminy i Miasta Odolanów, w miejscowości Kaczory, ul. Raszkowska - 2 postępowanie</w:t>
      </w:r>
      <w:r w:rsidRPr="00670668">
        <w:rPr>
          <w:rFonts w:eastAsia="Calibri"/>
          <w:bCs/>
          <w:iCs/>
          <w:color w:val="000000"/>
          <w:lang w:val="x-none" w:eastAsia="en-US"/>
        </w:rPr>
        <w:t xml:space="preserve">” – znak sprawy: </w:t>
      </w:r>
      <w:r w:rsidR="00A80915" w:rsidRPr="00A80915">
        <w:rPr>
          <w:rFonts w:eastAsia="Calibri"/>
          <w:b/>
          <w:bCs/>
          <w:iCs/>
          <w:color w:val="000000"/>
          <w:lang w:val="x-none" w:eastAsia="en-US"/>
        </w:rPr>
        <w:t>ZP.271.2.21.2019</w:t>
      </w:r>
      <w:r w:rsidRPr="00670668">
        <w:rPr>
          <w:rFonts w:eastAsia="Calibri"/>
          <w:bCs/>
          <w:iCs/>
          <w:color w:val="000000"/>
          <w:lang w:val="x-none" w:eastAsia="en-US"/>
        </w:rPr>
        <w:t>,</w:t>
      </w:r>
      <w:r w:rsidRPr="00670668">
        <w:rPr>
          <w:rFonts w:eastAsia="Calibri"/>
          <w:b/>
          <w:bCs/>
          <w:iCs/>
          <w:color w:val="000000"/>
          <w:lang w:val="x-none" w:eastAsia="en-US"/>
        </w:rPr>
        <w:t xml:space="preserve"> </w:t>
      </w:r>
      <w:r w:rsidRPr="00670668">
        <w:rPr>
          <w:rFonts w:eastAsia="Calibri"/>
          <w:bCs/>
          <w:iCs/>
          <w:color w:val="000000"/>
          <w:lang w:val="x-none" w:eastAsia="en-US"/>
        </w:rPr>
        <w:t xml:space="preserve">prowadzonego w trybie </w:t>
      </w:r>
      <w:r w:rsidR="00A80915" w:rsidRPr="00A80915">
        <w:rPr>
          <w:rFonts w:eastAsia="Calibri"/>
          <w:bCs/>
          <w:iCs/>
          <w:color w:val="000000"/>
          <w:lang w:val="x-none" w:eastAsia="en-US"/>
        </w:rPr>
        <w:t>przetarg nieograniczony</w:t>
      </w:r>
      <w:r w:rsidRPr="00670668">
        <w:rPr>
          <w:rFonts w:eastAsia="Calibri"/>
          <w:bCs/>
          <w:iCs/>
          <w:color w:val="000000"/>
          <w:lang w:eastAsia="en-US"/>
        </w:rPr>
        <w:t>,</w:t>
      </w:r>
      <w:r w:rsidRPr="00670668">
        <w:rPr>
          <w:bCs/>
          <w:iCs/>
          <w:color w:val="000000"/>
          <w:lang w:eastAsia="x-none"/>
        </w:rPr>
        <w:t xml:space="preserve"> </w:t>
      </w:r>
      <w:r w:rsidRPr="00670668">
        <w:rPr>
          <w:bCs/>
          <w:iCs/>
          <w:color w:val="000000"/>
          <w:lang w:val="x-none" w:eastAsia="x-none"/>
        </w:rPr>
        <w:t>przetwarzane będą</w:t>
      </w:r>
      <w:r w:rsidRPr="00670668">
        <w:rPr>
          <w:bCs/>
          <w:iCs/>
          <w:color w:val="000000"/>
          <w:lang w:eastAsia="x-none"/>
        </w:rPr>
        <w:t xml:space="preserve"> dane osobowe</w:t>
      </w:r>
      <w:r w:rsidRPr="00670668">
        <w:rPr>
          <w:bCs/>
          <w:iCs/>
          <w:color w:val="000000"/>
          <w:lang w:val="x-none" w:eastAsia="x-none"/>
        </w:rPr>
        <w:t xml:space="preserve"> na podstawie art. 6 ust. 1 lit. c</w:t>
      </w:r>
      <w:r w:rsidRPr="00670668">
        <w:rPr>
          <w:bCs/>
          <w:i/>
          <w:iCs/>
          <w:color w:val="000000"/>
          <w:lang w:val="x-none" w:eastAsia="x-none"/>
        </w:rPr>
        <w:t xml:space="preserve"> </w:t>
      </w:r>
      <w:r w:rsidRPr="00670668">
        <w:rPr>
          <w:bCs/>
          <w:iCs/>
          <w:color w:val="000000"/>
          <w:lang w:val="x-none" w:eastAsia="x-none"/>
        </w:rPr>
        <w:t>RODO</w:t>
      </w:r>
      <w:r w:rsidRPr="00670668">
        <w:rPr>
          <w:bCs/>
          <w:iCs/>
          <w:color w:val="000000"/>
          <w:lang w:eastAsia="x-none"/>
        </w:rPr>
        <w:t xml:space="preserve">;  </w:t>
      </w:r>
    </w:p>
    <w:p w:rsidR="001F1FE4" w:rsidRPr="00670668" w:rsidRDefault="001F1FE4" w:rsidP="001F1FE4">
      <w:pPr>
        <w:numPr>
          <w:ilvl w:val="0"/>
          <w:numId w:val="24"/>
        </w:numPr>
        <w:spacing w:after="60"/>
        <w:ind w:left="1037" w:hanging="357"/>
        <w:jc w:val="both"/>
        <w:outlineLvl w:val="1"/>
        <w:rPr>
          <w:bCs/>
          <w:iCs/>
          <w:color w:val="000000"/>
          <w:lang w:val="x-none" w:eastAsia="x-none"/>
        </w:rPr>
      </w:pPr>
      <w:r w:rsidRPr="00670668">
        <w:rPr>
          <w:bCs/>
          <w:iCs/>
          <w:color w:val="000000"/>
          <w:lang w:val="x-none" w:eastAsia="x-none"/>
        </w:rPr>
        <w:t>administratorem Pani/Pana danych osobowych jest:</w:t>
      </w:r>
    </w:p>
    <w:p w:rsidR="001F1FE4" w:rsidRPr="00670668" w:rsidRDefault="00A80915" w:rsidP="001F1FE4">
      <w:pPr>
        <w:spacing w:after="60"/>
        <w:ind w:left="1038"/>
        <w:outlineLvl w:val="1"/>
        <w:rPr>
          <w:b/>
          <w:bCs/>
          <w:iCs/>
          <w:color w:val="000000"/>
          <w:lang w:val="x-none" w:eastAsia="x-none"/>
        </w:rPr>
      </w:pPr>
      <w:r w:rsidRPr="00A80915">
        <w:rPr>
          <w:b/>
          <w:bCs/>
          <w:iCs/>
          <w:color w:val="000000"/>
          <w:lang w:val="x-none" w:eastAsia="x-none"/>
        </w:rPr>
        <w:t>Gmina i Miasto Odolanów</w:t>
      </w:r>
    </w:p>
    <w:p w:rsidR="001F1FE4" w:rsidRPr="00670668" w:rsidRDefault="00A80915" w:rsidP="001F1FE4">
      <w:pPr>
        <w:spacing w:after="40"/>
        <w:ind w:left="1038"/>
        <w:outlineLvl w:val="1"/>
        <w:rPr>
          <w:bCs/>
          <w:iCs/>
          <w:color w:val="000000"/>
          <w:lang w:val="x-none" w:eastAsia="x-none"/>
        </w:rPr>
      </w:pPr>
      <w:r w:rsidRPr="00A80915">
        <w:rPr>
          <w:bCs/>
          <w:iCs/>
          <w:color w:val="000000"/>
          <w:lang w:val="x-none" w:eastAsia="x-none"/>
        </w:rPr>
        <w:t>Rynek</w:t>
      </w:r>
      <w:r w:rsidR="001F1FE4" w:rsidRPr="00670668">
        <w:rPr>
          <w:bCs/>
          <w:iCs/>
          <w:color w:val="000000"/>
          <w:lang w:val="x-none" w:eastAsia="x-none"/>
        </w:rPr>
        <w:t xml:space="preserve"> </w:t>
      </w:r>
      <w:r w:rsidRPr="00A80915">
        <w:rPr>
          <w:bCs/>
          <w:iCs/>
          <w:color w:val="000000"/>
          <w:lang w:val="x-none" w:eastAsia="x-none"/>
        </w:rPr>
        <w:t>11</w:t>
      </w:r>
      <w:r w:rsidR="001F1FE4" w:rsidRPr="00670668">
        <w:rPr>
          <w:bCs/>
          <w:iCs/>
          <w:color w:val="000000"/>
          <w:lang w:val="x-none" w:eastAsia="x-none"/>
        </w:rPr>
        <w:t xml:space="preserve"> </w:t>
      </w:r>
      <w:r w:rsidR="001F1FE4" w:rsidRPr="00670668">
        <w:rPr>
          <w:bCs/>
          <w:iCs/>
          <w:color w:val="000000"/>
          <w:lang w:eastAsia="x-none"/>
        </w:rPr>
        <w:t xml:space="preserve"> </w:t>
      </w:r>
      <w:r w:rsidRPr="00A80915">
        <w:rPr>
          <w:bCs/>
          <w:iCs/>
          <w:color w:val="000000"/>
          <w:lang w:eastAsia="x-none"/>
        </w:rPr>
        <w:t>63-430</w:t>
      </w:r>
      <w:r w:rsidR="001F1FE4" w:rsidRPr="00670668">
        <w:rPr>
          <w:bCs/>
          <w:iCs/>
          <w:color w:val="000000"/>
          <w:lang w:val="x-none" w:eastAsia="x-none"/>
        </w:rPr>
        <w:t xml:space="preserve"> </w:t>
      </w:r>
      <w:r w:rsidRPr="00A80915">
        <w:rPr>
          <w:bCs/>
          <w:iCs/>
          <w:color w:val="000000"/>
          <w:lang w:val="x-none" w:eastAsia="x-none"/>
        </w:rPr>
        <w:t>Odolanów</w:t>
      </w:r>
    </w:p>
    <w:p w:rsidR="001F1FE4" w:rsidRPr="00670668" w:rsidRDefault="001F1FE4" w:rsidP="001F1FE4">
      <w:pPr>
        <w:spacing w:after="40"/>
        <w:ind w:left="1038"/>
        <w:outlineLvl w:val="1"/>
        <w:rPr>
          <w:bCs/>
          <w:iCs/>
          <w:color w:val="000000"/>
          <w:lang w:val="x-none" w:eastAsia="x-none"/>
        </w:rPr>
      </w:pPr>
      <w:r w:rsidRPr="00670668">
        <w:rPr>
          <w:bCs/>
          <w:iCs/>
          <w:color w:val="000000"/>
          <w:lang w:val="en-GB" w:eastAsia="x-none"/>
        </w:rPr>
        <w:t xml:space="preserve">Tel.: </w:t>
      </w:r>
      <w:r w:rsidR="00A80915" w:rsidRPr="00A80915">
        <w:rPr>
          <w:bCs/>
          <w:iCs/>
          <w:color w:val="000000"/>
          <w:lang w:val="en-GB" w:eastAsia="x-none"/>
        </w:rPr>
        <w:t>62</w:t>
      </w:r>
      <w:r w:rsidRPr="00670668">
        <w:rPr>
          <w:bCs/>
          <w:iCs/>
          <w:color w:val="000000"/>
          <w:lang w:val="en-GB" w:eastAsia="x-none"/>
        </w:rPr>
        <w:t xml:space="preserve"> </w:t>
      </w:r>
      <w:r w:rsidR="00A80915" w:rsidRPr="00A80915">
        <w:rPr>
          <w:bCs/>
          <w:iCs/>
          <w:color w:val="000000"/>
          <w:lang w:val="en-GB" w:eastAsia="x-none"/>
        </w:rPr>
        <w:t>733-15-81</w:t>
      </w:r>
    </w:p>
    <w:p w:rsidR="001F1FE4" w:rsidRPr="00670668" w:rsidRDefault="001F1FE4" w:rsidP="001F1FE4">
      <w:pPr>
        <w:spacing w:after="40"/>
        <w:ind w:left="1038"/>
        <w:outlineLvl w:val="1"/>
        <w:rPr>
          <w:bCs/>
          <w:iCs/>
          <w:color w:val="000000"/>
          <w:lang w:val="x-none" w:eastAsia="x-none"/>
        </w:rPr>
      </w:pPr>
      <w:proofErr w:type="spellStart"/>
      <w:r w:rsidRPr="00670668">
        <w:rPr>
          <w:bCs/>
          <w:iCs/>
          <w:color w:val="000000"/>
          <w:lang w:val="en-GB" w:eastAsia="x-none"/>
        </w:rPr>
        <w:t>Faks</w:t>
      </w:r>
      <w:proofErr w:type="spellEnd"/>
      <w:r w:rsidRPr="00670668">
        <w:rPr>
          <w:bCs/>
          <w:iCs/>
          <w:color w:val="000000"/>
          <w:lang w:val="en-GB" w:eastAsia="x-none"/>
        </w:rPr>
        <w:t xml:space="preserve">: </w:t>
      </w:r>
      <w:r w:rsidR="00A80915" w:rsidRPr="00A80915">
        <w:rPr>
          <w:bCs/>
          <w:iCs/>
          <w:color w:val="000000"/>
          <w:lang w:val="en-GB" w:eastAsia="x-none"/>
        </w:rPr>
        <w:t>62</w:t>
      </w:r>
      <w:r w:rsidRPr="00670668">
        <w:rPr>
          <w:bCs/>
          <w:iCs/>
          <w:color w:val="000000"/>
          <w:sz w:val="18"/>
          <w:szCs w:val="18"/>
          <w:lang w:val="en-GB" w:eastAsia="x-none"/>
        </w:rPr>
        <w:t xml:space="preserve"> </w:t>
      </w:r>
      <w:r w:rsidR="00A80915" w:rsidRPr="00A80915">
        <w:rPr>
          <w:bCs/>
          <w:iCs/>
          <w:color w:val="000000"/>
          <w:sz w:val="18"/>
          <w:szCs w:val="18"/>
          <w:lang w:val="en-GB" w:eastAsia="x-none"/>
        </w:rPr>
        <w:t>733-38-92</w:t>
      </w:r>
    </w:p>
    <w:p w:rsidR="001F1FE4" w:rsidRPr="00670668" w:rsidRDefault="001F1FE4" w:rsidP="001F1FE4">
      <w:pPr>
        <w:spacing w:after="40"/>
        <w:ind w:left="1038"/>
        <w:outlineLvl w:val="1"/>
        <w:rPr>
          <w:rFonts w:eastAsia="Calibri"/>
          <w:bCs/>
          <w:iCs/>
          <w:color w:val="2F5496"/>
          <w:lang w:eastAsia="en-US"/>
        </w:rPr>
      </w:pPr>
      <w:r w:rsidRPr="00670668">
        <w:rPr>
          <w:rFonts w:eastAsia="Calibri"/>
          <w:bCs/>
          <w:iCs/>
          <w:color w:val="000000"/>
          <w:lang w:val="en-GB" w:eastAsia="en-US"/>
        </w:rPr>
        <w:t xml:space="preserve">e-mail: </w:t>
      </w:r>
      <w:r w:rsidR="00A80915" w:rsidRPr="00A80915">
        <w:rPr>
          <w:rFonts w:eastAsia="Calibri"/>
          <w:bCs/>
          <w:iCs/>
          <w:color w:val="0000FF"/>
          <w:lang w:val="en-GB" w:eastAsia="en-US"/>
        </w:rPr>
        <w:t>sekretariat@odolanow.pl</w:t>
      </w:r>
      <w:r w:rsidRPr="00670668">
        <w:rPr>
          <w:rFonts w:eastAsia="Calibri"/>
          <w:bCs/>
          <w:iCs/>
          <w:color w:val="2F5496"/>
          <w:lang w:eastAsia="en-US"/>
        </w:rPr>
        <w:t>.</w:t>
      </w:r>
    </w:p>
    <w:p w:rsidR="001F1FE4" w:rsidRPr="00706520" w:rsidRDefault="00706520" w:rsidP="001F1FE4">
      <w:pPr>
        <w:numPr>
          <w:ilvl w:val="0"/>
          <w:numId w:val="24"/>
        </w:numPr>
        <w:spacing w:before="120" w:after="60"/>
        <w:jc w:val="both"/>
        <w:outlineLvl w:val="1"/>
        <w:rPr>
          <w:bCs/>
          <w:iCs/>
          <w:color w:val="000000"/>
          <w:lang w:val="x-none" w:eastAsia="x-none"/>
        </w:rPr>
      </w:pPr>
      <w:bookmarkStart w:id="33" w:name="_Hlk529490733"/>
      <w:r w:rsidRPr="00F950B5">
        <w:rPr>
          <w:bCs/>
          <w:iCs/>
          <w:color w:val="000000"/>
          <w:lang w:val="x-none" w:eastAsia="x-none"/>
        </w:rPr>
        <w:t xml:space="preserve">inspektorem ochrony danych osobowych w </w:t>
      </w:r>
      <w:r w:rsidR="00A80915" w:rsidRPr="00A80915">
        <w:rPr>
          <w:bCs/>
          <w:iCs/>
          <w:color w:val="000000"/>
          <w:lang w:val="x-none" w:eastAsia="x-none"/>
        </w:rPr>
        <w:t>Gmina i Miasto Odolanów</w:t>
      </w:r>
      <w:r w:rsidRPr="00F950B5">
        <w:rPr>
          <w:rFonts w:eastAsia="Calibri"/>
          <w:bCs/>
          <w:iCs/>
          <w:color w:val="000000"/>
          <w:lang w:val="x-none" w:eastAsia="en-US"/>
        </w:rPr>
        <w:t xml:space="preserve"> </w:t>
      </w:r>
      <w:r w:rsidRPr="00F950B5">
        <w:rPr>
          <w:bCs/>
          <w:iCs/>
          <w:color w:val="000000"/>
          <w:lang w:val="x-none" w:eastAsia="x-none"/>
        </w:rPr>
        <w:t>jest Pani/Pan</w:t>
      </w:r>
      <w:r w:rsidRPr="00F950B5">
        <w:rPr>
          <w:bCs/>
          <w:iCs/>
          <w:color w:val="000000"/>
          <w:lang w:eastAsia="x-none"/>
        </w:rPr>
        <w:t xml:space="preserve"> </w:t>
      </w:r>
      <w:r w:rsidR="00A80915" w:rsidRPr="00A80915">
        <w:rPr>
          <w:bCs/>
          <w:iCs/>
          <w:lang w:eastAsia="x-none"/>
        </w:rPr>
        <w:t xml:space="preserve">Mateusz </w:t>
      </w:r>
      <w:proofErr w:type="spellStart"/>
      <w:r w:rsidR="00A80915" w:rsidRPr="00A80915">
        <w:rPr>
          <w:bCs/>
          <w:iCs/>
          <w:lang w:eastAsia="x-none"/>
        </w:rPr>
        <w:t>Feckowicz</w:t>
      </w:r>
      <w:proofErr w:type="spellEnd"/>
      <w:r w:rsidRPr="00F950B5">
        <w:rPr>
          <w:bCs/>
          <w:iCs/>
          <w:color w:val="000000"/>
          <w:lang w:val="x-none" w:eastAsia="x-none"/>
        </w:rPr>
        <w:t xml:space="preserve">, kontakt: </w:t>
      </w:r>
      <w:r w:rsidRPr="00F950B5">
        <w:rPr>
          <w:bCs/>
          <w:iCs/>
          <w:color w:val="000000"/>
          <w:lang w:eastAsia="x-none"/>
        </w:rPr>
        <w:t xml:space="preserve">tel.: </w:t>
      </w:r>
      <w:r w:rsidR="00A80915" w:rsidRPr="00A80915">
        <w:rPr>
          <w:bCs/>
          <w:iCs/>
          <w:lang w:eastAsia="x-none"/>
        </w:rPr>
        <w:t>62/6200851</w:t>
      </w:r>
      <w:r w:rsidRPr="00F950B5">
        <w:t>, e-mail:</w:t>
      </w:r>
      <w:r w:rsidRPr="00F950B5">
        <w:rPr>
          <w:color w:val="0070C0"/>
        </w:rPr>
        <w:t xml:space="preserve"> </w:t>
      </w:r>
      <w:bookmarkEnd w:id="33"/>
      <w:r w:rsidR="00A80915" w:rsidRPr="00A80915">
        <w:rPr>
          <w:color w:val="00FFFF"/>
          <w:u w:val="single"/>
        </w:rPr>
        <w:t>mateusz.feckowicz@odolanow.pl</w:t>
      </w:r>
      <w:r w:rsidR="001F1FE4" w:rsidRPr="00706520">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odbiorcami Pani/Pana danych osobowych będą osoby lub podmioty, którym udostępniona zostanie dokumentacja postępowania w oparciu o art. 8 oraz art. 96 ust. 3 ustawy </w:t>
      </w:r>
      <w:proofErr w:type="spellStart"/>
      <w:r w:rsidRPr="00670668">
        <w:rPr>
          <w:bCs/>
          <w:iCs/>
          <w:color w:val="000000"/>
          <w:lang w:val="x-none" w:eastAsia="x-none"/>
        </w:rPr>
        <w:t>Pzp</w:t>
      </w:r>
      <w:proofErr w:type="spellEnd"/>
      <w:r w:rsidRPr="00670668">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Pani/Pana dane osobowe będą przechowywane, zgodnie z art. 97 ust. 1 ustawy </w:t>
      </w:r>
      <w:proofErr w:type="spellStart"/>
      <w:r w:rsidRPr="00670668">
        <w:rPr>
          <w:bCs/>
          <w:iCs/>
          <w:color w:val="000000"/>
          <w:lang w:val="x-none" w:eastAsia="x-none"/>
        </w:rPr>
        <w:t>Pzp</w:t>
      </w:r>
      <w:proofErr w:type="spellEnd"/>
      <w:r w:rsidRPr="00670668">
        <w:rPr>
          <w:bCs/>
          <w:iCs/>
          <w:color w:val="000000"/>
          <w:lang w:val="x-none" w:eastAsia="x-none"/>
        </w:rPr>
        <w:t xml:space="preserve">, przez okres 4 lat od dnia zakończenia postępowania o udzielenie zamówienia, </w:t>
      </w:r>
      <w:r w:rsidRPr="00670668">
        <w:rPr>
          <w:bCs/>
          <w:iCs/>
          <w:color w:val="000000"/>
          <w:lang w:eastAsia="x-none"/>
        </w:rPr>
        <w:t xml:space="preserve">              </w:t>
      </w:r>
      <w:r w:rsidRPr="00670668">
        <w:rPr>
          <w:bCs/>
          <w:iCs/>
          <w:color w:val="000000"/>
          <w:lang w:val="x-none" w:eastAsia="x-none"/>
        </w:rPr>
        <w:t>a jeżeli czas trwania umowy przekracza 4 lata, okres przechowywania obejmuje cały czas trwania umowy;</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obowiązek podania przez Panią/Pana danych osobowych bezpośrednio Pani/Pana dotyczących jest wymogiem ustawowym określonym w przepisach ustawy </w:t>
      </w:r>
      <w:proofErr w:type="spellStart"/>
      <w:r w:rsidRPr="00670668">
        <w:rPr>
          <w:bCs/>
          <w:iCs/>
          <w:color w:val="000000"/>
          <w:lang w:val="x-none" w:eastAsia="x-none"/>
        </w:rPr>
        <w:t>Pzp</w:t>
      </w:r>
      <w:proofErr w:type="spellEnd"/>
      <w:r w:rsidRPr="00670668">
        <w:rPr>
          <w:bCs/>
          <w:iCs/>
          <w:color w:val="000000"/>
          <w:lang w:val="x-none" w:eastAsia="x-none"/>
        </w:rPr>
        <w:t xml:space="preserve">, związanym z udziałem w postępowaniu o udzielenie zamówienia publicznego; konsekwencje niepodania określonych danych wynikają z ustawy </w:t>
      </w:r>
      <w:proofErr w:type="spellStart"/>
      <w:r w:rsidRPr="00670668">
        <w:rPr>
          <w:bCs/>
          <w:iCs/>
          <w:color w:val="000000"/>
          <w:lang w:val="x-none" w:eastAsia="x-none"/>
        </w:rPr>
        <w:t>Pzp</w:t>
      </w:r>
      <w:proofErr w:type="spellEnd"/>
      <w:r w:rsidRPr="00670668">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lastRenderedPageBreak/>
        <w:t>w odniesieniu do Pani/Pana danych osobowych decyzje nie będą podejmowane w sposób zautomatyzowany, stosowanie do art. 22 RODO;</w:t>
      </w:r>
    </w:p>
    <w:p w:rsidR="001F1FE4" w:rsidRPr="00670668" w:rsidRDefault="001F1FE4" w:rsidP="001F1FE4">
      <w:pPr>
        <w:numPr>
          <w:ilvl w:val="0"/>
          <w:numId w:val="24"/>
        </w:numPr>
        <w:spacing w:before="120"/>
        <w:ind w:left="1037" w:hanging="357"/>
        <w:jc w:val="both"/>
        <w:outlineLvl w:val="1"/>
        <w:rPr>
          <w:bCs/>
          <w:iCs/>
          <w:color w:val="000000"/>
          <w:lang w:val="x-none" w:eastAsia="x-none"/>
        </w:rPr>
      </w:pPr>
      <w:r w:rsidRPr="00670668">
        <w:rPr>
          <w:bCs/>
          <w:iCs/>
          <w:color w:val="000000"/>
          <w:lang w:val="x-none" w:eastAsia="x-none"/>
        </w:rPr>
        <w:t>posiada Pani/Pan:</w:t>
      </w:r>
    </w:p>
    <w:p w:rsidR="001F1FE4" w:rsidRPr="00670668" w:rsidRDefault="001F1FE4" w:rsidP="001F1FE4">
      <w:pPr>
        <w:numPr>
          <w:ilvl w:val="0"/>
          <w:numId w:val="22"/>
        </w:numPr>
        <w:spacing w:after="150"/>
        <w:ind w:left="1418" w:hanging="294"/>
        <w:contextualSpacing/>
        <w:jc w:val="both"/>
      </w:pPr>
      <w:r w:rsidRPr="00670668">
        <w:t>na podstawie art. 15 RODO prawo dostępu do danych osobowych Pani/Pana dotyczących;</w:t>
      </w:r>
    </w:p>
    <w:p w:rsidR="001F1FE4" w:rsidRPr="00670668" w:rsidRDefault="001F1FE4" w:rsidP="001F1FE4">
      <w:pPr>
        <w:numPr>
          <w:ilvl w:val="0"/>
          <w:numId w:val="22"/>
        </w:numPr>
        <w:spacing w:after="150"/>
        <w:ind w:left="1418" w:hanging="294"/>
        <w:contextualSpacing/>
        <w:jc w:val="both"/>
      </w:pPr>
      <w:r w:rsidRPr="00670668">
        <w:t xml:space="preserve">na podstawie art. 16 RODO prawo do sprostowania Pani/Pana danych osobowych, z tym że skorzystanie z prawa do sprostowania nie może skutkować zmianą wyniku postępowania o udzielenie zamówienia publicznego ani zmianą postanowień umowy w zakresie niezgodnym z ustawą </w:t>
      </w:r>
      <w:proofErr w:type="spellStart"/>
      <w:r w:rsidRPr="00670668">
        <w:t>Pzp</w:t>
      </w:r>
      <w:proofErr w:type="spellEnd"/>
      <w:r w:rsidRPr="00670668">
        <w:t xml:space="preserve"> oraz nie może naruszać integralności protokołu oraz jego załączników;</w:t>
      </w:r>
    </w:p>
    <w:p w:rsidR="001F1FE4" w:rsidRPr="00670668" w:rsidRDefault="001F1FE4" w:rsidP="001F1FE4">
      <w:pPr>
        <w:numPr>
          <w:ilvl w:val="0"/>
          <w:numId w:val="22"/>
        </w:numPr>
        <w:spacing w:after="150"/>
        <w:ind w:left="1418" w:hanging="294"/>
        <w:contextualSpacing/>
        <w:jc w:val="both"/>
      </w:pPr>
      <w:r w:rsidRPr="00670668">
        <w:t xml:space="preserve">na podstawie art. 18 RODO prawo żądania od administratora ograniczenia przetwarzania danych osobowych, z tym że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1F1FE4" w:rsidRPr="00670668" w:rsidRDefault="001F1FE4" w:rsidP="001F1FE4">
      <w:pPr>
        <w:numPr>
          <w:ilvl w:val="0"/>
          <w:numId w:val="22"/>
        </w:numPr>
        <w:spacing w:before="120" w:after="120"/>
        <w:ind w:left="1418" w:hanging="294"/>
        <w:contextualSpacing/>
        <w:jc w:val="both"/>
        <w:rPr>
          <w:i/>
        </w:rPr>
      </w:pPr>
      <w:r w:rsidRPr="00670668">
        <w:t>prawo do wniesienia skargi do Prezesa Urzędu Ochrony Danych Osobowych, gdy uzna Pani/Pan, że przetwarzanie danych osobowych Pani/Pana dotyczących narusza przepisy RODO;</w:t>
      </w:r>
    </w:p>
    <w:p w:rsidR="001F1FE4" w:rsidRPr="00670668" w:rsidRDefault="001F1FE4" w:rsidP="001F1FE4">
      <w:pPr>
        <w:numPr>
          <w:ilvl w:val="0"/>
          <w:numId w:val="24"/>
        </w:numPr>
        <w:spacing w:before="120" w:after="120"/>
        <w:ind w:left="1037" w:hanging="357"/>
        <w:contextualSpacing/>
        <w:jc w:val="both"/>
        <w:rPr>
          <w:i/>
        </w:rPr>
      </w:pPr>
      <w:r w:rsidRPr="00670668">
        <w:t>nie przysługuje Pani/Panu:</w:t>
      </w:r>
    </w:p>
    <w:p w:rsidR="001F1FE4" w:rsidRPr="00670668" w:rsidRDefault="001F1FE4" w:rsidP="001F1FE4">
      <w:pPr>
        <w:numPr>
          <w:ilvl w:val="0"/>
          <w:numId w:val="23"/>
        </w:numPr>
        <w:spacing w:after="150"/>
        <w:ind w:left="1418" w:hanging="284"/>
        <w:contextualSpacing/>
        <w:jc w:val="both"/>
        <w:rPr>
          <w:i/>
        </w:rPr>
      </w:pPr>
      <w:r w:rsidRPr="00670668">
        <w:t>w związku z art. 17 ust. 3 lit. b, d lub e RODO prawo do usunięcia danych osobowych;</w:t>
      </w:r>
    </w:p>
    <w:p w:rsidR="001F1FE4" w:rsidRPr="00670668" w:rsidRDefault="001F1FE4" w:rsidP="001F1FE4">
      <w:pPr>
        <w:numPr>
          <w:ilvl w:val="0"/>
          <w:numId w:val="23"/>
        </w:numPr>
        <w:spacing w:after="150"/>
        <w:ind w:left="1418" w:hanging="284"/>
        <w:contextualSpacing/>
        <w:jc w:val="both"/>
        <w:rPr>
          <w:i/>
        </w:rPr>
      </w:pPr>
      <w:r w:rsidRPr="00670668">
        <w:t>prawo do przenoszenia danych osobowych, o którym mowa w art. 20 RODO;</w:t>
      </w:r>
    </w:p>
    <w:p w:rsidR="001F1FE4" w:rsidRDefault="001F1FE4" w:rsidP="001F1FE4">
      <w:pPr>
        <w:numPr>
          <w:ilvl w:val="0"/>
          <w:numId w:val="23"/>
        </w:numPr>
        <w:spacing w:after="60"/>
        <w:ind w:left="1418" w:hanging="284"/>
        <w:contextualSpacing/>
        <w:jc w:val="both"/>
      </w:pPr>
      <w:r w:rsidRPr="00670668">
        <w:t>na podstawie art. 21 RODO prawo sprzeciwu, wobec przetwarzania danych osobowych, gdyż podstawą prawną przetwarzania Pani/Pana danych osobowych jest art. 6 ust. 1 lit. c RODO;</w:t>
      </w:r>
    </w:p>
    <w:p w:rsidR="001F1FE4" w:rsidRDefault="001F1FE4" w:rsidP="001F1FE4">
      <w:pPr>
        <w:numPr>
          <w:ilvl w:val="0"/>
          <w:numId w:val="24"/>
        </w:numPr>
        <w:spacing w:after="60"/>
        <w:contextualSpacing/>
        <w:jc w:val="both"/>
      </w:pPr>
      <w:r w:rsidRPr="00670668">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32"/>
      <w:r>
        <w:t>.</w:t>
      </w:r>
    </w:p>
    <w:p w:rsidR="00603291" w:rsidRPr="00427C7F" w:rsidRDefault="00603291" w:rsidP="001F1FE4">
      <w:pPr>
        <w:pStyle w:val="Nagwek2"/>
        <w:spacing w:after="240"/>
      </w:pPr>
      <w:r>
        <w:t xml:space="preserve">Do spraw nieuregulowanych w niniejszej </w:t>
      </w:r>
      <w:r w:rsidR="009F1CA7">
        <w:rPr>
          <w:lang w:val="pl-PL"/>
        </w:rPr>
        <w:t>SIWZ</w:t>
      </w:r>
      <w:r>
        <w:t xml:space="preserve"> mają zastosowanie przepisy ustawy z dnia 29 stycznia 2004 roku Prawo zamówień publicznych </w:t>
      </w:r>
      <w:r w:rsidR="00A80915" w:rsidRPr="00A80915">
        <w:t>(</w:t>
      </w:r>
      <w:proofErr w:type="spellStart"/>
      <w:r w:rsidR="00A80915" w:rsidRPr="00A80915">
        <w:t>t.j</w:t>
      </w:r>
      <w:proofErr w:type="spellEnd"/>
      <w:r w:rsidR="00A80915" w:rsidRPr="00A80915">
        <w:t xml:space="preserve">. Dz. U. z  2018 r. poz. 1986 z </w:t>
      </w:r>
      <w:proofErr w:type="spellStart"/>
      <w:r w:rsidR="00A80915" w:rsidRPr="00A80915">
        <w:t>późn</w:t>
      </w:r>
      <w:proofErr w:type="spellEnd"/>
      <w:r w:rsidR="00A80915" w:rsidRPr="00A80915">
        <w:t>. zm.)</w:t>
      </w:r>
      <w:r>
        <w:t xml:space="preserve"> oraz przepisy Kodeksu cywilnego.</w:t>
      </w:r>
    </w:p>
    <w:p w:rsidR="00603291" w:rsidRPr="00A748A2" w:rsidRDefault="00603291" w:rsidP="00603291">
      <w:pPr>
        <w:spacing w:before="60" w:after="120"/>
        <w:jc w:val="both"/>
      </w:pPr>
      <w:r w:rsidRPr="001F1FE4">
        <w:rPr>
          <w:b/>
        </w:rPr>
        <w:t>Załącznik</w:t>
      </w:r>
      <w:r w:rsidR="001F1FE4" w:rsidRPr="001F1FE4">
        <w:rPr>
          <w:b/>
        </w:rPr>
        <w:t>i do SIWZ</w:t>
      </w:r>
      <w:r w:rsidR="001F1FE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1F1FE4">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636"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A80915" w:rsidRPr="006672A6" w:rsidTr="00D02293">
        <w:tc>
          <w:tcPr>
            <w:tcW w:w="828" w:type="dxa"/>
          </w:tcPr>
          <w:p w:rsidR="00A80915" w:rsidRPr="006672A6" w:rsidRDefault="00A80915" w:rsidP="00D02293">
            <w:pPr>
              <w:spacing w:before="60" w:after="120"/>
              <w:jc w:val="both"/>
              <w:rPr>
                <w:b/>
              </w:rPr>
            </w:pPr>
            <w:r w:rsidRPr="00A80915">
              <w:t>1</w:t>
            </w:r>
          </w:p>
        </w:tc>
        <w:tc>
          <w:tcPr>
            <w:tcW w:w="8636" w:type="dxa"/>
          </w:tcPr>
          <w:p w:rsidR="00A80915" w:rsidRPr="006672A6" w:rsidRDefault="00A80915" w:rsidP="00D02293">
            <w:pPr>
              <w:spacing w:before="60" w:after="120"/>
              <w:jc w:val="both"/>
              <w:rPr>
                <w:b/>
              </w:rPr>
            </w:pPr>
            <w:r w:rsidRPr="00A80915">
              <w:t>Oświadczenie wykonawcy o przynależności albo braku przynależności do tej samej grupy kapitałowej.</w:t>
            </w:r>
          </w:p>
        </w:tc>
      </w:tr>
      <w:tr w:rsidR="00A80915" w:rsidRPr="006672A6" w:rsidTr="00D02293">
        <w:tc>
          <w:tcPr>
            <w:tcW w:w="828" w:type="dxa"/>
          </w:tcPr>
          <w:p w:rsidR="00A80915" w:rsidRPr="006672A6" w:rsidRDefault="00A80915" w:rsidP="00D02293">
            <w:pPr>
              <w:spacing w:before="60" w:after="120"/>
              <w:jc w:val="both"/>
              <w:rPr>
                <w:b/>
              </w:rPr>
            </w:pPr>
            <w:r w:rsidRPr="00A80915">
              <w:t>2</w:t>
            </w:r>
          </w:p>
        </w:tc>
        <w:tc>
          <w:tcPr>
            <w:tcW w:w="8636" w:type="dxa"/>
          </w:tcPr>
          <w:p w:rsidR="00A80915" w:rsidRPr="006672A6" w:rsidRDefault="00A80915" w:rsidP="00D02293">
            <w:pPr>
              <w:spacing w:before="60" w:after="120"/>
              <w:jc w:val="both"/>
              <w:rPr>
                <w:b/>
              </w:rPr>
            </w:pPr>
            <w:r w:rsidRPr="00A80915">
              <w:t>Oświadczenie o niepodleganiu wykluczeniu oraz spełnianiu warunków udziału</w:t>
            </w:r>
          </w:p>
        </w:tc>
      </w:tr>
      <w:tr w:rsidR="00A80915" w:rsidRPr="006672A6" w:rsidTr="00D02293">
        <w:tc>
          <w:tcPr>
            <w:tcW w:w="828" w:type="dxa"/>
          </w:tcPr>
          <w:p w:rsidR="00A80915" w:rsidRPr="006672A6" w:rsidRDefault="00A80915" w:rsidP="00D02293">
            <w:pPr>
              <w:spacing w:before="60" w:after="120"/>
              <w:jc w:val="both"/>
              <w:rPr>
                <w:b/>
              </w:rPr>
            </w:pPr>
            <w:r w:rsidRPr="00A80915">
              <w:t>3</w:t>
            </w:r>
          </w:p>
        </w:tc>
        <w:tc>
          <w:tcPr>
            <w:tcW w:w="8636" w:type="dxa"/>
          </w:tcPr>
          <w:p w:rsidR="00A80915" w:rsidRPr="006672A6" w:rsidRDefault="00A80915" w:rsidP="00D02293">
            <w:pPr>
              <w:spacing w:before="60" w:after="120"/>
              <w:jc w:val="both"/>
              <w:rPr>
                <w:b/>
              </w:rPr>
            </w:pPr>
            <w:r w:rsidRPr="00A80915">
              <w:t>Zobowiązanie podmiotów trzecich do oddania do dyspozycji niezbędnych zasobów.</w:t>
            </w:r>
          </w:p>
        </w:tc>
      </w:tr>
      <w:tr w:rsidR="00A80915" w:rsidRPr="006672A6" w:rsidTr="00D02293">
        <w:tc>
          <w:tcPr>
            <w:tcW w:w="828" w:type="dxa"/>
          </w:tcPr>
          <w:p w:rsidR="00A80915" w:rsidRPr="006672A6" w:rsidRDefault="00A80915" w:rsidP="00D02293">
            <w:pPr>
              <w:spacing w:before="60" w:after="120"/>
              <w:jc w:val="both"/>
              <w:rPr>
                <w:b/>
              </w:rPr>
            </w:pPr>
            <w:r w:rsidRPr="00A80915">
              <w:t>4</w:t>
            </w:r>
          </w:p>
        </w:tc>
        <w:tc>
          <w:tcPr>
            <w:tcW w:w="8636" w:type="dxa"/>
          </w:tcPr>
          <w:p w:rsidR="00A80915" w:rsidRPr="006672A6" w:rsidRDefault="00A80915" w:rsidP="00D02293">
            <w:pPr>
              <w:spacing w:before="60" w:after="120"/>
              <w:jc w:val="both"/>
              <w:rPr>
                <w:b/>
              </w:rPr>
            </w:pPr>
            <w:r w:rsidRPr="00A80915">
              <w:t>Oświadczenie o zatrudnianiu osób na podstawie umowy o pracę</w:t>
            </w:r>
          </w:p>
        </w:tc>
      </w:tr>
      <w:tr w:rsidR="00A80915" w:rsidRPr="006672A6" w:rsidTr="00D02293">
        <w:tc>
          <w:tcPr>
            <w:tcW w:w="828" w:type="dxa"/>
          </w:tcPr>
          <w:p w:rsidR="00A80915" w:rsidRPr="006672A6" w:rsidRDefault="00A80915" w:rsidP="00D02293">
            <w:pPr>
              <w:spacing w:before="60" w:after="120"/>
              <w:jc w:val="both"/>
              <w:rPr>
                <w:b/>
              </w:rPr>
            </w:pPr>
            <w:r w:rsidRPr="00A80915">
              <w:t>5</w:t>
            </w:r>
          </w:p>
        </w:tc>
        <w:tc>
          <w:tcPr>
            <w:tcW w:w="8636" w:type="dxa"/>
          </w:tcPr>
          <w:p w:rsidR="00A80915" w:rsidRPr="006672A6" w:rsidRDefault="00A80915" w:rsidP="00D02293">
            <w:pPr>
              <w:spacing w:before="60" w:after="120"/>
              <w:jc w:val="both"/>
              <w:rPr>
                <w:b/>
              </w:rPr>
            </w:pPr>
            <w:r w:rsidRPr="00A80915">
              <w:t>Wykaz robót budowlanych</w:t>
            </w:r>
          </w:p>
        </w:tc>
      </w:tr>
      <w:tr w:rsidR="0095507C" w:rsidRPr="006672A6" w:rsidTr="00D02293">
        <w:tc>
          <w:tcPr>
            <w:tcW w:w="828" w:type="dxa"/>
          </w:tcPr>
          <w:p w:rsidR="0095507C" w:rsidRPr="00A80915" w:rsidRDefault="0095507C" w:rsidP="00D02293">
            <w:pPr>
              <w:spacing w:before="60" w:after="120"/>
              <w:jc w:val="both"/>
            </w:pPr>
            <w:r>
              <w:t>6</w:t>
            </w:r>
          </w:p>
        </w:tc>
        <w:tc>
          <w:tcPr>
            <w:tcW w:w="8636" w:type="dxa"/>
          </w:tcPr>
          <w:p w:rsidR="0095507C" w:rsidRPr="00A80915" w:rsidRDefault="0095507C" w:rsidP="00D02293">
            <w:pPr>
              <w:spacing w:before="60" w:after="120"/>
              <w:jc w:val="both"/>
            </w:pPr>
            <w:r>
              <w:t>Przedmiar robót</w:t>
            </w:r>
          </w:p>
        </w:tc>
      </w:tr>
      <w:tr w:rsidR="0095507C" w:rsidRPr="006672A6" w:rsidTr="00D02293">
        <w:tc>
          <w:tcPr>
            <w:tcW w:w="828" w:type="dxa"/>
          </w:tcPr>
          <w:p w:rsidR="0095507C" w:rsidRDefault="0095507C" w:rsidP="00D02293">
            <w:pPr>
              <w:spacing w:before="60" w:after="120"/>
              <w:jc w:val="both"/>
            </w:pPr>
            <w:r>
              <w:lastRenderedPageBreak/>
              <w:t>7</w:t>
            </w:r>
          </w:p>
        </w:tc>
        <w:tc>
          <w:tcPr>
            <w:tcW w:w="8636" w:type="dxa"/>
          </w:tcPr>
          <w:p w:rsidR="0095507C" w:rsidRDefault="0095507C" w:rsidP="00D02293">
            <w:pPr>
              <w:spacing w:before="60" w:after="120"/>
              <w:jc w:val="both"/>
            </w:pPr>
            <w:r>
              <w:t>Dokumentacja projektowa</w:t>
            </w:r>
          </w:p>
        </w:tc>
      </w:tr>
      <w:tr w:rsidR="0095507C" w:rsidRPr="006672A6" w:rsidTr="00D02293">
        <w:tc>
          <w:tcPr>
            <w:tcW w:w="828" w:type="dxa"/>
          </w:tcPr>
          <w:p w:rsidR="0095507C" w:rsidRDefault="0095507C" w:rsidP="00D02293">
            <w:pPr>
              <w:spacing w:before="60" w:after="120"/>
              <w:jc w:val="both"/>
            </w:pPr>
            <w:r>
              <w:t>8</w:t>
            </w:r>
          </w:p>
        </w:tc>
        <w:tc>
          <w:tcPr>
            <w:tcW w:w="8636" w:type="dxa"/>
          </w:tcPr>
          <w:p w:rsidR="0095507C" w:rsidRDefault="0095507C" w:rsidP="00D02293">
            <w:pPr>
              <w:spacing w:before="60" w:after="120"/>
              <w:jc w:val="both"/>
            </w:pPr>
            <w:r>
              <w:t>SST</w:t>
            </w:r>
          </w:p>
        </w:tc>
      </w:tr>
    </w:tbl>
    <w:p w:rsidR="00603291" w:rsidRPr="001F1FE4" w:rsidRDefault="00603291" w:rsidP="00603291">
      <w:pPr>
        <w:spacing w:before="60" w:after="120"/>
        <w:jc w:val="both"/>
        <w:rPr>
          <w:b/>
          <w:sz w:val="12"/>
          <w:szCs w:val="1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1F1FE4">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636"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A80915" w:rsidRPr="006672A6" w:rsidTr="00D02293">
        <w:tc>
          <w:tcPr>
            <w:tcW w:w="828" w:type="dxa"/>
          </w:tcPr>
          <w:p w:rsidR="00A80915" w:rsidRPr="006672A6" w:rsidRDefault="00A80915" w:rsidP="00D02293">
            <w:pPr>
              <w:spacing w:before="60" w:after="120"/>
              <w:jc w:val="both"/>
              <w:rPr>
                <w:b/>
              </w:rPr>
            </w:pPr>
            <w:r w:rsidRPr="00A80915">
              <w:t>1</w:t>
            </w:r>
          </w:p>
        </w:tc>
        <w:tc>
          <w:tcPr>
            <w:tcW w:w="8636" w:type="dxa"/>
          </w:tcPr>
          <w:p w:rsidR="00A80915" w:rsidRPr="006672A6" w:rsidRDefault="00A80915" w:rsidP="00D02293">
            <w:pPr>
              <w:spacing w:before="60" w:after="120"/>
              <w:jc w:val="both"/>
              <w:rPr>
                <w:b/>
              </w:rPr>
            </w:pPr>
            <w:r w:rsidRPr="00A80915">
              <w:t>Wzór oferty na roboty budowlane</w:t>
            </w:r>
          </w:p>
        </w:tc>
      </w:tr>
      <w:tr w:rsidR="00A80915" w:rsidRPr="006672A6" w:rsidTr="00D02293">
        <w:tc>
          <w:tcPr>
            <w:tcW w:w="828" w:type="dxa"/>
          </w:tcPr>
          <w:p w:rsidR="00A80915" w:rsidRPr="006672A6" w:rsidRDefault="00A80915" w:rsidP="00D02293">
            <w:pPr>
              <w:spacing w:before="60" w:after="120"/>
              <w:jc w:val="both"/>
              <w:rPr>
                <w:b/>
              </w:rPr>
            </w:pPr>
            <w:r w:rsidRPr="00A80915">
              <w:t>2</w:t>
            </w:r>
          </w:p>
        </w:tc>
        <w:tc>
          <w:tcPr>
            <w:tcW w:w="8636" w:type="dxa"/>
          </w:tcPr>
          <w:p w:rsidR="00A80915" w:rsidRPr="006672A6" w:rsidRDefault="00A80915" w:rsidP="00D02293">
            <w:pPr>
              <w:spacing w:before="60" w:after="120"/>
              <w:jc w:val="both"/>
              <w:rPr>
                <w:b/>
              </w:rPr>
            </w:pPr>
            <w:r w:rsidRPr="00A80915">
              <w:t>Wzór umowy na roboty budowlane</w:t>
            </w:r>
          </w:p>
        </w:tc>
      </w:tr>
    </w:tbl>
    <w:p w:rsidR="0095507C" w:rsidRDefault="0095507C" w:rsidP="0095507C">
      <w:pPr>
        <w:pStyle w:val="Nagwek1"/>
        <w:numPr>
          <w:ilvl w:val="0"/>
          <w:numId w:val="0"/>
        </w:numPr>
        <w:tabs>
          <w:tab w:val="left" w:pos="708"/>
        </w:tabs>
        <w:rPr>
          <w:lang w:val="pl-PL"/>
        </w:rPr>
      </w:pPr>
      <w:r>
        <w:rPr>
          <w:lang w:val="pl-PL"/>
        </w:rPr>
        <w:t xml:space="preserve">Sporządziła: </w:t>
      </w:r>
      <w:r>
        <w:rPr>
          <w:lang w:val="pl-PL"/>
        </w:rPr>
        <w:tab/>
      </w:r>
      <w:r>
        <w:rPr>
          <w:lang w:val="pl-PL"/>
        </w:rPr>
        <w:tab/>
      </w:r>
      <w:r>
        <w:rPr>
          <w:lang w:val="pl-PL"/>
        </w:rPr>
        <w:tab/>
      </w:r>
      <w:r>
        <w:rPr>
          <w:lang w:val="pl-PL"/>
        </w:rPr>
        <w:tab/>
      </w:r>
      <w:r>
        <w:rPr>
          <w:lang w:val="pl-PL"/>
        </w:rPr>
        <w:tab/>
      </w:r>
      <w:r>
        <w:rPr>
          <w:lang w:val="pl-PL"/>
        </w:rPr>
        <w:tab/>
      </w:r>
      <w:r>
        <w:rPr>
          <w:lang w:val="pl-PL"/>
        </w:rPr>
        <w:tab/>
        <w:t xml:space="preserve">Zatwierdził: </w:t>
      </w:r>
    </w:p>
    <w:p w:rsidR="00EB7871" w:rsidRPr="003209A8" w:rsidRDefault="00EB7871" w:rsidP="00EE6B68">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27F" w:rsidRDefault="00DF627F">
      <w:r>
        <w:separator/>
      </w:r>
    </w:p>
  </w:endnote>
  <w:endnote w:type="continuationSeparator" w:id="0">
    <w:p w:rsidR="00DF627F" w:rsidRDefault="00DF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15" w:rsidRDefault="00A8091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486630">
    <w:pPr>
      <w:pStyle w:val="Stopka"/>
      <w:rPr>
        <w:sz w:val="18"/>
        <w:szCs w:val="18"/>
      </w:rPr>
    </w:pPr>
    <w:r>
      <w:rPr>
        <w:noProof/>
        <w:sz w:val="18"/>
        <w:szCs w:val="18"/>
      </w:rPr>
      <w:pict>
        <v:line id="_x0000_s2049" style="position:absolute;z-index:251657216" from="0,5.05pt" to="459pt,5.05pt"/>
      </w:pict>
    </w:r>
  </w:p>
  <w:p w:rsidR="00D35830" w:rsidRDefault="00D35830">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486630">
      <w:rPr>
        <w:rStyle w:val="Numerstrony"/>
        <w:noProof/>
        <w:sz w:val="18"/>
        <w:szCs w:val="18"/>
      </w:rPr>
      <w:t>24</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486630">
      <w:rPr>
        <w:rStyle w:val="Numerstrony"/>
        <w:noProof/>
        <w:sz w:val="18"/>
        <w:szCs w:val="18"/>
      </w:rPr>
      <w:t>24</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15" w:rsidRDefault="00A809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27F" w:rsidRDefault="00DF627F">
      <w:r>
        <w:separator/>
      </w:r>
    </w:p>
  </w:footnote>
  <w:footnote w:type="continuationSeparator" w:id="0">
    <w:p w:rsidR="00DF627F" w:rsidRDefault="00DF62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15" w:rsidRDefault="00A8091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A80915">
    <w:pPr>
      <w:pStyle w:val="Nagwek"/>
      <w:jc w:val="center"/>
      <w:rPr>
        <w:sz w:val="18"/>
        <w:szCs w:val="18"/>
      </w:rPr>
    </w:pPr>
    <w:r>
      <w:rPr>
        <w:sz w:val="18"/>
        <w:szCs w:val="18"/>
      </w:rPr>
      <w:t>Budowa otwartych stref aktywności na terenie Gminy i Miasta Odolanów, w miejscowości Kaczory, ul. Raszkowska - 2 postępowanie</w:t>
    </w:r>
  </w:p>
  <w:p w:rsidR="00D35830" w:rsidRDefault="00486630">
    <w:pPr>
      <w:pStyle w:val="Nagwek"/>
    </w:pPr>
    <w:r>
      <w:rPr>
        <w:noProof/>
      </w:rPr>
      <w:pict>
        <v:line id="_x0000_s2050" style="position:absolute;z-index:251658240" from="0,3.65pt" to="468pt,3.6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15" w:rsidRDefault="00A8091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7">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40FA710C"/>
    <w:multiLevelType w:val="hybridMultilevel"/>
    <w:tmpl w:val="ACA23BC8"/>
    <w:lvl w:ilvl="0" w:tplc="A7CA88D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42002B67"/>
    <w:multiLevelType w:val="hybridMultilevel"/>
    <w:tmpl w:val="562084E0"/>
    <w:lvl w:ilvl="0" w:tplc="5F4C60C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1">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8"/>
  </w:num>
  <w:num w:numId="4">
    <w:abstractNumId w:val="12"/>
  </w:num>
  <w:num w:numId="5">
    <w:abstractNumId w:val="7"/>
  </w:num>
  <w:num w:numId="6">
    <w:abstractNumId w:val="5"/>
  </w:num>
  <w:num w:numId="7">
    <w:abstractNumId w:val="6"/>
  </w:num>
  <w:num w:numId="8">
    <w:abstractNumId w:val="24"/>
  </w:num>
  <w:num w:numId="9">
    <w:abstractNumId w:val="4"/>
  </w:num>
  <w:num w:numId="10">
    <w:abstractNumId w:val="19"/>
  </w:num>
  <w:num w:numId="11">
    <w:abstractNumId w:val="2"/>
  </w:num>
  <w:num w:numId="12">
    <w:abstractNumId w:val="21"/>
  </w:num>
  <w:num w:numId="13">
    <w:abstractNumId w:val="22"/>
  </w:num>
  <w:num w:numId="14">
    <w:abstractNumId w:val="23"/>
  </w:num>
  <w:num w:numId="15">
    <w:abstractNumId w:val="1"/>
  </w:num>
  <w:num w:numId="16">
    <w:abstractNumId w:val="16"/>
  </w:num>
  <w:num w:numId="17">
    <w:abstractNumId w:val="13"/>
  </w:num>
  <w:num w:numId="18">
    <w:abstractNumId w:val="0"/>
  </w:num>
  <w:num w:numId="19">
    <w:abstractNumId w:val="20"/>
  </w:num>
  <w:num w:numId="20">
    <w:abstractNumId w:val="10"/>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7"/>
  </w:num>
  <w:num w:numId="25">
    <w:abstractNumId w:val="14"/>
  </w:num>
  <w:num w:numId="26">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27F"/>
    <w:rsid w:val="00004D89"/>
    <w:rsid w:val="000067E5"/>
    <w:rsid w:val="00012833"/>
    <w:rsid w:val="00020641"/>
    <w:rsid w:val="00020FF3"/>
    <w:rsid w:val="00026453"/>
    <w:rsid w:val="00031855"/>
    <w:rsid w:val="00033447"/>
    <w:rsid w:val="00034D1A"/>
    <w:rsid w:val="00036DB5"/>
    <w:rsid w:val="0004094C"/>
    <w:rsid w:val="000471B4"/>
    <w:rsid w:val="00050901"/>
    <w:rsid w:val="00051DC0"/>
    <w:rsid w:val="00056B6A"/>
    <w:rsid w:val="0005779B"/>
    <w:rsid w:val="000666AF"/>
    <w:rsid w:val="0007352F"/>
    <w:rsid w:val="00080783"/>
    <w:rsid w:val="00082134"/>
    <w:rsid w:val="00087B64"/>
    <w:rsid w:val="000A1CDA"/>
    <w:rsid w:val="000A2E0B"/>
    <w:rsid w:val="000A59AF"/>
    <w:rsid w:val="000B08A9"/>
    <w:rsid w:val="000C63A2"/>
    <w:rsid w:val="000C732C"/>
    <w:rsid w:val="000D3BC4"/>
    <w:rsid w:val="000E7443"/>
    <w:rsid w:val="000F01D8"/>
    <w:rsid w:val="000F53AD"/>
    <w:rsid w:val="00125A9A"/>
    <w:rsid w:val="00126357"/>
    <w:rsid w:val="00127036"/>
    <w:rsid w:val="00130F77"/>
    <w:rsid w:val="0013434C"/>
    <w:rsid w:val="00141A13"/>
    <w:rsid w:val="00150032"/>
    <w:rsid w:val="001542F3"/>
    <w:rsid w:val="001644FA"/>
    <w:rsid w:val="00180BDE"/>
    <w:rsid w:val="0018407C"/>
    <w:rsid w:val="001869B2"/>
    <w:rsid w:val="00191475"/>
    <w:rsid w:val="00194EF2"/>
    <w:rsid w:val="001B3F5E"/>
    <w:rsid w:val="001B6A19"/>
    <w:rsid w:val="001C30E8"/>
    <w:rsid w:val="001C5986"/>
    <w:rsid w:val="001E4CE2"/>
    <w:rsid w:val="001E66C0"/>
    <w:rsid w:val="001F1894"/>
    <w:rsid w:val="001F1FE4"/>
    <w:rsid w:val="00201D7C"/>
    <w:rsid w:val="002116B1"/>
    <w:rsid w:val="002239C2"/>
    <w:rsid w:val="00223EF2"/>
    <w:rsid w:val="00226999"/>
    <w:rsid w:val="002306BE"/>
    <w:rsid w:val="00232EF6"/>
    <w:rsid w:val="0023697B"/>
    <w:rsid w:val="00243FB4"/>
    <w:rsid w:val="002457DC"/>
    <w:rsid w:val="0024673F"/>
    <w:rsid w:val="00263EFE"/>
    <w:rsid w:val="00264019"/>
    <w:rsid w:val="00273370"/>
    <w:rsid w:val="002746F7"/>
    <w:rsid w:val="00276982"/>
    <w:rsid w:val="002962E0"/>
    <w:rsid w:val="002963F2"/>
    <w:rsid w:val="002A2D4A"/>
    <w:rsid w:val="002B22BF"/>
    <w:rsid w:val="002D4E51"/>
    <w:rsid w:val="002E5E36"/>
    <w:rsid w:val="002E666C"/>
    <w:rsid w:val="002E7C8B"/>
    <w:rsid w:val="002F07D4"/>
    <w:rsid w:val="0031141E"/>
    <w:rsid w:val="003134B0"/>
    <w:rsid w:val="003200AE"/>
    <w:rsid w:val="003209A8"/>
    <w:rsid w:val="00322993"/>
    <w:rsid w:val="00325E66"/>
    <w:rsid w:val="00330F50"/>
    <w:rsid w:val="00333636"/>
    <w:rsid w:val="00333EB5"/>
    <w:rsid w:val="00333EF6"/>
    <w:rsid w:val="00334E8F"/>
    <w:rsid w:val="00335C23"/>
    <w:rsid w:val="003440B4"/>
    <w:rsid w:val="0034463B"/>
    <w:rsid w:val="00361499"/>
    <w:rsid w:val="00370A37"/>
    <w:rsid w:val="00374986"/>
    <w:rsid w:val="0037719D"/>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29C"/>
    <w:rsid w:val="00466719"/>
    <w:rsid w:val="00466D96"/>
    <w:rsid w:val="00472F68"/>
    <w:rsid w:val="00475D05"/>
    <w:rsid w:val="004820E5"/>
    <w:rsid w:val="00483F80"/>
    <w:rsid w:val="00486630"/>
    <w:rsid w:val="004923B2"/>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2598"/>
    <w:rsid w:val="0052404F"/>
    <w:rsid w:val="005241B2"/>
    <w:rsid w:val="005258FB"/>
    <w:rsid w:val="00532E78"/>
    <w:rsid w:val="00533640"/>
    <w:rsid w:val="00536FAD"/>
    <w:rsid w:val="0054473A"/>
    <w:rsid w:val="00562E86"/>
    <w:rsid w:val="005631F3"/>
    <w:rsid w:val="00571EFD"/>
    <w:rsid w:val="005741F3"/>
    <w:rsid w:val="005828F4"/>
    <w:rsid w:val="005905D6"/>
    <w:rsid w:val="005A468C"/>
    <w:rsid w:val="005B4881"/>
    <w:rsid w:val="005C46D9"/>
    <w:rsid w:val="005D0A27"/>
    <w:rsid w:val="005D2148"/>
    <w:rsid w:val="005E544C"/>
    <w:rsid w:val="005E601C"/>
    <w:rsid w:val="005E73AC"/>
    <w:rsid w:val="005E7FA8"/>
    <w:rsid w:val="005F3D6B"/>
    <w:rsid w:val="00602F4E"/>
    <w:rsid w:val="00603291"/>
    <w:rsid w:val="00614581"/>
    <w:rsid w:val="006260AC"/>
    <w:rsid w:val="00627046"/>
    <w:rsid w:val="00627ED2"/>
    <w:rsid w:val="006318DF"/>
    <w:rsid w:val="0063322D"/>
    <w:rsid w:val="006369CE"/>
    <w:rsid w:val="0063732B"/>
    <w:rsid w:val="00642A37"/>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2CC4"/>
    <w:rsid w:val="006F5BCD"/>
    <w:rsid w:val="006F77F8"/>
    <w:rsid w:val="00703F5F"/>
    <w:rsid w:val="00705BE6"/>
    <w:rsid w:val="0070620B"/>
    <w:rsid w:val="00706520"/>
    <w:rsid w:val="0071220B"/>
    <w:rsid w:val="00713508"/>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941DD"/>
    <w:rsid w:val="007A004A"/>
    <w:rsid w:val="007A1332"/>
    <w:rsid w:val="007A5710"/>
    <w:rsid w:val="007B4C2A"/>
    <w:rsid w:val="007C00B8"/>
    <w:rsid w:val="007E351D"/>
    <w:rsid w:val="007F35F3"/>
    <w:rsid w:val="007F3A2E"/>
    <w:rsid w:val="008056A9"/>
    <w:rsid w:val="00811E8A"/>
    <w:rsid w:val="00820382"/>
    <w:rsid w:val="0082230A"/>
    <w:rsid w:val="00823C81"/>
    <w:rsid w:val="00833238"/>
    <w:rsid w:val="0084028B"/>
    <w:rsid w:val="008431B7"/>
    <w:rsid w:val="00844250"/>
    <w:rsid w:val="0084633A"/>
    <w:rsid w:val="00855B32"/>
    <w:rsid w:val="00861B28"/>
    <w:rsid w:val="00862609"/>
    <w:rsid w:val="008634CF"/>
    <w:rsid w:val="00872FB2"/>
    <w:rsid w:val="00874101"/>
    <w:rsid w:val="00883670"/>
    <w:rsid w:val="0089195D"/>
    <w:rsid w:val="00892EAD"/>
    <w:rsid w:val="00895AC8"/>
    <w:rsid w:val="008A3895"/>
    <w:rsid w:val="008B13A8"/>
    <w:rsid w:val="008B60B4"/>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07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B83"/>
    <w:rsid w:val="00A13671"/>
    <w:rsid w:val="00A147F1"/>
    <w:rsid w:val="00A2369F"/>
    <w:rsid w:val="00A300F2"/>
    <w:rsid w:val="00A346AF"/>
    <w:rsid w:val="00A34E0E"/>
    <w:rsid w:val="00A40A2C"/>
    <w:rsid w:val="00A43AEE"/>
    <w:rsid w:val="00A46681"/>
    <w:rsid w:val="00A50B70"/>
    <w:rsid w:val="00A54376"/>
    <w:rsid w:val="00A56785"/>
    <w:rsid w:val="00A56852"/>
    <w:rsid w:val="00A666E0"/>
    <w:rsid w:val="00A70B48"/>
    <w:rsid w:val="00A722BA"/>
    <w:rsid w:val="00A80915"/>
    <w:rsid w:val="00A86605"/>
    <w:rsid w:val="00A90128"/>
    <w:rsid w:val="00A936A2"/>
    <w:rsid w:val="00A9512C"/>
    <w:rsid w:val="00A966A6"/>
    <w:rsid w:val="00A96E95"/>
    <w:rsid w:val="00AA5FCE"/>
    <w:rsid w:val="00AA661F"/>
    <w:rsid w:val="00AB4119"/>
    <w:rsid w:val="00AB7036"/>
    <w:rsid w:val="00AC3CE1"/>
    <w:rsid w:val="00AD6A2E"/>
    <w:rsid w:val="00AD7F2C"/>
    <w:rsid w:val="00AE4E38"/>
    <w:rsid w:val="00AF1311"/>
    <w:rsid w:val="00AF616D"/>
    <w:rsid w:val="00B05777"/>
    <w:rsid w:val="00B0712C"/>
    <w:rsid w:val="00B11855"/>
    <w:rsid w:val="00B36CE0"/>
    <w:rsid w:val="00B51D96"/>
    <w:rsid w:val="00B8343A"/>
    <w:rsid w:val="00B8358F"/>
    <w:rsid w:val="00B90CFE"/>
    <w:rsid w:val="00B932A5"/>
    <w:rsid w:val="00B97667"/>
    <w:rsid w:val="00BA1AB5"/>
    <w:rsid w:val="00BB295E"/>
    <w:rsid w:val="00BC04D7"/>
    <w:rsid w:val="00BF579F"/>
    <w:rsid w:val="00BF6DEC"/>
    <w:rsid w:val="00C00534"/>
    <w:rsid w:val="00C03499"/>
    <w:rsid w:val="00C06D30"/>
    <w:rsid w:val="00C20DA9"/>
    <w:rsid w:val="00C2712C"/>
    <w:rsid w:val="00C530BF"/>
    <w:rsid w:val="00C559F8"/>
    <w:rsid w:val="00C70735"/>
    <w:rsid w:val="00C74BC5"/>
    <w:rsid w:val="00C85325"/>
    <w:rsid w:val="00CA3D6E"/>
    <w:rsid w:val="00CB6608"/>
    <w:rsid w:val="00CC3CF3"/>
    <w:rsid w:val="00CC4ADC"/>
    <w:rsid w:val="00CD1C53"/>
    <w:rsid w:val="00CD2A67"/>
    <w:rsid w:val="00CE1482"/>
    <w:rsid w:val="00CE1F43"/>
    <w:rsid w:val="00CF3703"/>
    <w:rsid w:val="00D06196"/>
    <w:rsid w:val="00D06289"/>
    <w:rsid w:val="00D07762"/>
    <w:rsid w:val="00D14E18"/>
    <w:rsid w:val="00D218B3"/>
    <w:rsid w:val="00D23093"/>
    <w:rsid w:val="00D30384"/>
    <w:rsid w:val="00D35830"/>
    <w:rsid w:val="00D45566"/>
    <w:rsid w:val="00D65942"/>
    <w:rsid w:val="00D67BC1"/>
    <w:rsid w:val="00D94CD8"/>
    <w:rsid w:val="00D95619"/>
    <w:rsid w:val="00DA094A"/>
    <w:rsid w:val="00DC3E3B"/>
    <w:rsid w:val="00DD2C73"/>
    <w:rsid w:val="00DD574A"/>
    <w:rsid w:val="00DE5056"/>
    <w:rsid w:val="00DF1E0C"/>
    <w:rsid w:val="00DF4EB3"/>
    <w:rsid w:val="00DF5C49"/>
    <w:rsid w:val="00DF627F"/>
    <w:rsid w:val="00E0511E"/>
    <w:rsid w:val="00E0526C"/>
    <w:rsid w:val="00E0552F"/>
    <w:rsid w:val="00E10E4F"/>
    <w:rsid w:val="00E14BA2"/>
    <w:rsid w:val="00E156F5"/>
    <w:rsid w:val="00E20949"/>
    <w:rsid w:val="00E234D8"/>
    <w:rsid w:val="00E26EEE"/>
    <w:rsid w:val="00E30EB9"/>
    <w:rsid w:val="00E339AF"/>
    <w:rsid w:val="00E40611"/>
    <w:rsid w:val="00E528CA"/>
    <w:rsid w:val="00E547CA"/>
    <w:rsid w:val="00E65F99"/>
    <w:rsid w:val="00E6725A"/>
    <w:rsid w:val="00E7448C"/>
    <w:rsid w:val="00E761B8"/>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21788"/>
    <w:rsid w:val="00F234AD"/>
    <w:rsid w:val="00F23594"/>
    <w:rsid w:val="00F241C5"/>
    <w:rsid w:val="00F278EE"/>
    <w:rsid w:val="00F525A3"/>
    <w:rsid w:val="00F65ACD"/>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87492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1.JA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0</TotalTime>
  <Pages>24</Pages>
  <Words>8051</Words>
  <Characters>48311</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Agnieszka Janiak</dc:creator>
  <cp:lastModifiedBy>Agnieszka Janiak</cp:lastModifiedBy>
  <cp:revision>2</cp:revision>
  <cp:lastPrinted>2019-09-05T12:38:00Z</cp:lastPrinted>
  <dcterms:created xsi:type="dcterms:W3CDTF">2019-09-05T12:38:00Z</dcterms:created>
  <dcterms:modified xsi:type="dcterms:W3CDTF">2019-09-05T12:38:00Z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